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A85" w:rsidRPr="00CF5A85" w:rsidRDefault="00CF5A85" w:rsidP="00CF5A8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A85">
        <w:rPr>
          <w:rFonts w:ascii="Times New Roman" w:hAnsi="Times New Roman" w:cs="Times New Roman"/>
          <w:b/>
          <w:noProof/>
          <w:sz w:val="24"/>
          <w:szCs w:val="24"/>
          <w:lang w:val="uk-UA" w:eastAsia="uk-UA"/>
        </w:rPr>
        <w:drawing>
          <wp:inline distT="0" distB="0" distL="0" distR="0">
            <wp:extent cx="452120" cy="65151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651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5A85" w:rsidRPr="00CF5A85" w:rsidRDefault="00CF5A85" w:rsidP="00EB22F0">
      <w:pPr>
        <w:pStyle w:val="4"/>
        <w:numPr>
          <w:ilvl w:val="0"/>
          <w:numId w:val="0"/>
        </w:numPr>
        <w:ind w:left="864"/>
        <w:rPr>
          <w:sz w:val="24"/>
        </w:rPr>
      </w:pPr>
      <w:r w:rsidRPr="00CF5A85">
        <w:rPr>
          <w:sz w:val="24"/>
        </w:rPr>
        <w:t>ШЕПЕТІВСЬКА МІСЬКА РАДА</w:t>
      </w:r>
    </w:p>
    <w:p w:rsidR="00CF5A85" w:rsidRPr="00925E4C" w:rsidRDefault="00925E4C" w:rsidP="00925E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ХМЕЛЬНИЦЬКОЇ ОБЛАСТ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І</w:t>
      </w:r>
      <w:r w:rsidR="00CF5A85" w:rsidRPr="00CF5A85">
        <w:rPr>
          <w:rFonts w:ascii="Times New Roman" w:hAnsi="Times New Roman"/>
          <w:b/>
          <w:sz w:val="24"/>
          <w:szCs w:val="24"/>
        </w:rPr>
        <w:t xml:space="preserve">                                  </w:t>
      </w:r>
    </w:p>
    <w:p w:rsidR="00CF5A85" w:rsidRPr="00CF5A85" w:rsidRDefault="00CF5A85" w:rsidP="00EB22F0">
      <w:pPr>
        <w:pStyle w:val="4"/>
        <w:numPr>
          <w:ilvl w:val="0"/>
          <w:numId w:val="0"/>
        </w:numPr>
        <w:ind w:left="864"/>
        <w:rPr>
          <w:sz w:val="24"/>
          <w:lang w:val="uk-UA"/>
        </w:rPr>
      </w:pPr>
      <w:r w:rsidRPr="00CF5A85">
        <w:rPr>
          <w:sz w:val="24"/>
          <w:lang w:val="uk-UA"/>
        </w:rPr>
        <w:t>РІШЕННЯ</w:t>
      </w:r>
    </w:p>
    <w:p w:rsidR="00CF5A85" w:rsidRPr="00CF5A85" w:rsidRDefault="00CF5A85" w:rsidP="00CF5A85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сесії міської ради </w:t>
      </w:r>
      <w:r w:rsidRPr="00CF5A85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                    Проект</w:t>
      </w:r>
    </w:p>
    <w:p w:rsidR="00F91514" w:rsidRDefault="00CF5A85" w:rsidP="00CF5A8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Юрій </w:t>
      </w:r>
      <w:r w:rsidR="00F91514">
        <w:rPr>
          <w:rFonts w:ascii="Times New Roman" w:hAnsi="Times New Roman" w:cs="Times New Roman"/>
          <w:b/>
          <w:sz w:val="24"/>
          <w:szCs w:val="24"/>
          <w:lang w:val="uk-UA"/>
        </w:rPr>
        <w:t>ҐУДЗИК</w:t>
      </w:r>
    </w:p>
    <w:p w:rsidR="00CF5A85" w:rsidRPr="00F91514" w:rsidRDefault="00865D09" w:rsidP="00CF5A85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від     ________</w:t>
      </w:r>
      <w:r w:rsidR="00CF5A85"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2021 року №  </w:t>
      </w:r>
    </w:p>
    <w:p w:rsidR="00925E4C" w:rsidRDefault="00CF5A85" w:rsidP="0071626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м. Шепетівка </w:t>
      </w:r>
    </w:p>
    <w:p w:rsidR="008A0D5B" w:rsidRDefault="000634BC" w:rsidP="008A0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</w:t>
      </w:r>
      <w:r w:rsidR="008A0D5B">
        <w:rPr>
          <w:rFonts w:ascii="Times New Roman" w:hAnsi="Times New Roman" w:cs="Times New Roman"/>
          <w:sz w:val="24"/>
          <w:szCs w:val="24"/>
          <w:lang w:val="uk-UA"/>
        </w:rPr>
        <w:t xml:space="preserve">затвердження програми </w:t>
      </w:r>
    </w:p>
    <w:p w:rsidR="0020514D" w:rsidRDefault="008A0D5B" w:rsidP="008A0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«Теплий дім Шепетівка»</w:t>
      </w:r>
    </w:p>
    <w:p w:rsidR="0020514D" w:rsidRDefault="008D5D09" w:rsidP="002051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2021 – 2023</w:t>
      </w:r>
      <w:r w:rsidR="0020514D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</w:p>
    <w:p w:rsidR="00716264" w:rsidRPr="00162420" w:rsidRDefault="00716264" w:rsidP="003650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8A0D5B" w:rsidRDefault="001E01F7" w:rsidP="00870D70">
      <w:pPr>
        <w:spacing w:after="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B3CA9" w:rsidRPr="008A0D5B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60C99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 метою </w:t>
      </w:r>
      <w:r w:rsidR="008A0D5B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стимулювання проведення комплексних заходів з підвищення енергоефективності і термомодернізації житлового фонду Шепетівської територіальної громади ,   </w:t>
      </w:r>
      <w:r w:rsidR="00716264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керуючись ст. 26 </w:t>
      </w:r>
      <w:r w:rsidR="00CF5A85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Закону України «Про місцеве самоврядування в Україні», міська рада </w:t>
      </w:r>
    </w:p>
    <w:p w:rsidR="00CF5A85" w:rsidRPr="008A0D5B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>ВИРІШИЛА:</w:t>
      </w:r>
    </w:p>
    <w:p w:rsidR="008A0D5B" w:rsidRDefault="008A0D5B" w:rsidP="00995D76">
      <w:pPr>
        <w:numPr>
          <w:ilvl w:val="0"/>
          <w:numId w:val="1"/>
        </w:numPr>
        <w:spacing w:after="44" w:line="27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</w:t>
      </w:r>
      <w:r w:rsidR="008D5D09">
        <w:rPr>
          <w:rFonts w:ascii="Times New Roman" w:hAnsi="Times New Roman" w:cs="Times New Roman"/>
          <w:sz w:val="24"/>
          <w:szCs w:val="24"/>
          <w:lang w:val="uk-UA"/>
        </w:rPr>
        <w:t>Програму «Теплий дім Шепетівка» на 2021-2023 роки.</w:t>
      </w:r>
      <w:r w:rsidR="00D041F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 (додаток 1)</w:t>
      </w:r>
      <w:r w:rsidR="008D5D0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D5D09" w:rsidRPr="008A0D5B" w:rsidRDefault="008D5D09" w:rsidP="00995D76">
      <w:pPr>
        <w:numPr>
          <w:ilvl w:val="0"/>
          <w:numId w:val="1"/>
        </w:numPr>
        <w:spacing w:after="44" w:line="27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Затвердити Порядок фінансування заходів Програми «Теплий дім Шепетівка» на 2021-2023 роки</w:t>
      </w:r>
      <w:r w:rsidR="00EB2992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CF5A85" w:rsidRPr="008A0D5B" w:rsidRDefault="00CF5A85" w:rsidP="00995D76">
      <w:pPr>
        <w:numPr>
          <w:ilvl w:val="0"/>
          <w:numId w:val="1"/>
        </w:numPr>
        <w:spacing w:after="44" w:line="27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Контроль за виконанням цього рішення покласти на заступника міського голови </w:t>
      </w:r>
      <w:r w:rsidR="005655DF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з питань діяльності виконавчих органів ради </w:t>
      </w:r>
      <w:r w:rsidRPr="008A0D5B">
        <w:rPr>
          <w:rFonts w:ascii="Times New Roman" w:hAnsi="Times New Roman" w:cs="Times New Roman"/>
          <w:sz w:val="24"/>
          <w:szCs w:val="24"/>
          <w:lang w:val="uk-UA"/>
        </w:rPr>
        <w:t>Ялоху І.С.</w:t>
      </w:r>
      <w:r w:rsidR="005D195D"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та постійну комісію міської ради з питань житлово-комунального господарства, підприємницької діяльності, транспорту, енергетики та зв’язку </w:t>
      </w:r>
      <w:r w:rsidR="008C54D2" w:rsidRPr="008A0D5B">
        <w:rPr>
          <w:rFonts w:ascii="Times New Roman" w:hAnsi="Times New Roman" w:cs="Times New Roman"/>
          <w:sz w:val="24"/>
          <w:szCs w:val="24"/>
          <w:lang w:val="uk-UA"/>
        </w:rPr>
        <w:t>(голова комісії  Бондарєв М.В.)</w:t>
      </w:r>
    </w:p>
    <w:p w:rsidR="00CF5A85" w:rsidRPr="008A0D5B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A0D5B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Віталій  БУЗИЛЬ                                                      </w:t>
      </w: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365070" w:rsidRDefault="00365070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858BE" w:rsidRDefault="00B858BE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16651" w:rsidRDefault="00416651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16651" w:rsidRDefault="00416651" w:rsidP="00925E4C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lastRenderedPageBreak/>
        <w:t>Готував: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5A85">
        <w:rPr>
          <w:rFonts w:ascii="Times New Roman" w:hAnsi="Times New Roman" w:cs="Times New Roman"/>
          <w:sz w:val="24"/>
          <w:szCs w:val="24"/>
        </w:rPr>
        <w:t xml:space="preserve">житлово-комунального 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</w:rPr>
        <w:t>господарства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CF5A85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Юрій ГУДЗИК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Завізовано: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Заступник міського голови                                                                     Ігор ЯЛОХА</w:t>
      </w:r>
    </w:p>
    <w:p w:rsidR="00CF5A85" w:rsidRPr="00CF5A85" w:rsidRDefault="00CF5A85" w:rsidP="00D9536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95368" w:rsidRDefault="00CF5A85" w:rsidP="00D9536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Головний</w:t>
      </w:r>
      <w:r w:rsidR="00D95368">
        <w:rPr>
          <w:rFonts w:ascii="Times New Roman" w:hAnsi="Times New Roman" w:cs="Times New Roman"/>
          <w:sz w:val="24"/>
          <w:szCs w:val="24"/>
          <w:lang w:val="uk-UA"/>
        </w:rPr>
        <w:t xml:space="preserve"> спеціаліст  </w:t>
      </w:r>
    </w:p>
    <w:p w:rsidR="00CF5A85" w:rsidRDefault="00D95368" w:rsidP="00D9536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відділу правового та кадрового забезпечення</w:t>
      </w:r>
      <w:r w:rsidR="00CF5A85"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Ганна ГРИГОРЧУК</w:t>
      </w:r>
    </w:p>
    <w:p w:rsidR="00EB22F0" w:rsidRDefault="00EB22F0" w:rsidP="00D9536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A0D5B" w:rsidRDefault="008A0D5B" w:rsidP="00D95368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Начальник фінансового управління                                                   Василь ДРИЩ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Роман ВОЗНЮК</w:t>
      </w:r>
    </w:p>
    <w:p w:rsidR="00635E2E" w:rsidRDefault="00635E2E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Голова  постійної депутатської  комісії                                              </w:t>
      </w:r>
      <w:r w:rsidR="0036507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з питань розвитку промисловості,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 xml:space="preserve">житлово-комунального господарства, </w:t>
      </w:r>
    </w:p>
    <w:p w:rsidR="00CF5A85" w:rsidRPr="00CF5A85" w:rsidRDefault="00CF5A85" w:rsidP="0036507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F5A85">
        <w:rPr>
          <w:rFonts w:ascii="Times New Roman" w:hAnsi="Times New Roman" w:cs="Times New Roman"/>
          <w:sz w:val="24"/>
          <w:szCs w:val="24"/>
          <w:lang w:val="uk-UA"/>
        </w:rPr>
        <w:t>підприємницької діяльно</w:t>
      </w:r>
      <w:r w:rsidR="00162420">
        <w:rPr>
          <w:rFonts w:ascii="Times New Roman" w:hAnsi="Times New Roman" w:cs="Times New Roman"/>
          <w:sz w:val="24"/>
          <w:szCs w:val="24"/>
          <w:lang w:val="uk-UA"/>
        </w:rPr>
        <w:t>сті</w:t>
      </w:r>
      <w:r w:rsidR="0036507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Максим БОНДАРЄВ</w:t>
      </w: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Pr="00CF5A85" w:rsidRDefault="00CF5A85" w:rsidP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CF5A85" w:rsidRDefault="0008472C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Рішення направляється </w:t>
      </w:r>
    </w:p>
    <w:p w:rsidR="0008472C" w:rsidRDefault="0008472C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Управління житлово-комунального господарства</w:t>
      </w:r>
      <w:r w:rsidR="00DE4048">
        <w:rPr>
          <w:rFonts w:ascii="Times New Roman" w:hAnsi="Times New Roman" w:cs="Times New Roman"/>
          <w:sz w:val="24"/>
          <w:szCs w:val="24"/>
          <w:lang w:val="uk-UA"/>
        </w:rPr>
        <w:t xml:space="preserve"> ШМР</w:t>
      </w:r>
    </w:p>
    <w:p w:rsidR="00B858BE" w:rsidRDefault="00B858BE" w:rsidP="00CF5A8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Асоціації ОСББ «Альянс»</w:t>
      </w:r>
    </w:p>
    <w:p w:rsidR="00CF5A85" w:rsidRDefault="00CF5A85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14CA" w:rsidRDefault="00E214C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214CA" w:rsidRDefault="00E214CA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C0E2F" w:rsidRDefault="00DC0E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DC0E2F" w:rsidRDefault="00DC0E2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858BE" w:rsidRDefault="00B858BE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EC45A7" w:rsidRDefault="00EC45A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1105B5" w:rsidRDefault="001105B5" w:rsidP="007D7D8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7D7D88" w:rsidRPr="00C15949" w:rsidRDefault="007D7D88" w:rsidP="007D7D8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15949">
        <w:rPr>
          <w:rFonts w:ascii="Times New Roman" w:hAnsi="Times New Roman" w:cs="Times New Roman"/>
          <w:sz w:val="24"/>
          <w:szCs w:val="24"/>
          <w:lang w:val="uk-UA"/>
        </w:rPr>
        <w:lastRenderedPageBreak/>
        <w:t>Додаток 1</w:t>
      </w:r>
    </w:p>
    <w:p w:rsidR="007D7D88" w:rsidRPr="00C15949" w:rsidRDefault="007D7D88" w:rsidP="007D7D8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15949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8D2DDE" w:rsidRPr="00C15949">
        <w:rPr>
          <w:rFonts w:ascii="Times New Roman" w:hAnsi="Times New Roman" w:cs="Times New Roman"/>
          <w:sz w:val="24"/>
          <w:szCs w:val="24"/>
          <w:lang w:val="uk-UA"/>
        </w:rPr>
        <w:t>Шепетівської міської ради</w:t>
      </w:r>
    </w:p>
    <w:p w:rsidR="008D2DDE" w:rsidRPr="00C15949" w:rsidRDefault="008D2DDE" w:rsidP="007D7D88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15949">
        <w:rPr>
          <w:rFonts w:ascii="Times New Roman" w:hAnsi="Times New Roman" w:cs="Times New Roman"/>
          <w:sz w:val="24"/>
          <w:szCs w:val="24"/>
          <w:lang w:val="uk-UA"/>
        </w:rPr>
        <w:t xml:space="preserve">№___  від «___»______2021р </w:t>
      </w:r>
    </w:p>
    <w:p w:rsidR="008D2DDE" w:rsidRPr="00C15949" w:rsidRDefault="008D2DDE" w:rsidP="008D2DD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C15949">
        <w:rPr>
          <w:rFonts w:ascii="Times New Roman" w:hAnsi="Times New Roman" w:cs="Times New Roman"/>
          <w:sz w:val="24"/>
          <w:szCs w:val="24"/>
          <w:lang w:val="uk-UA"/>
        </w:rPr>
        <w:t xml:space="preserve">Про затвердження програми </w:t>
      </w:r>
      <w:r w:rsidR="00C159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15949">
        <w:rPr>
          <w:rFonts w:ascii="Times New Roman" w:hAnsi="Times New Roman" w:cs="Times New Roman"/>
          <w:sz w:val="24"/>
          <w:szCs w:val="24"/>
          <w:lang w:val="uk-UA"/>
        </w:rPr>
        <w:t>«Теплий дім Шепетівка»</w:t>
      </w:r>
    </w:p>
    <w:p w:rsidR="008D2DDE" w:rsidRDefault="00C63CE4" w:rsidP="00C1594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2021 – 2023</w:t>
      </w:r>
      <w:r w:rsidR="008D2DDE" w:rsidRPr="00C15949">
        <w:rPr>
          <w:rFonts w:ascii="Times New Roman" w:hAnsi="Times New Roman" w:cs="Times New Roman"/>
          <w:sz w:val="24"/>
          <w:szCs w:val="24"/>
          <w:lang w:val="uk-UA"/>
        </w:rPr>
        <w:t xml:space="preserve"> роки</w:t>
      </w:r>
    </w:p>
    <w:p w:rsidR="007448E5" w:rsidRPr="008D2DDE" w:rsidRDefault="007448E5" w:rsidP="007448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Програма</w:t>
      </w:r>
      <w:r w:rsidRPr="007448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«Теплий дім Шепетівка» на 2021-2023 роки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D2DDE" w:rsidRDefault="008D2DDE" w:rsidP="007D7D88">
      <w:pPr>
        <w:spacing w:after="0" w:line="259" w:lineRule="auto"/>
        <w:jc w:val="right"/>
        <w:rPr>
          <w:b/>
          <w:lang w:val="uk-UA"/>
        </w:rPr>
      </w:pPr>
    </w:p>
    <w:p w:rsidR="00E747C9" w:rsidRDefault="00E747C9" w:rsidP="004F5D19">
      <w:pPr>
        <w:pStyle w:val="1"/>
      </w:pPr>
      <w:r w:rsidRPr="00071973">
        <w:t>Загальна частина</w:t>
      </w:r>
    </w:p>
    <w:p w:rsidR="00E747C9" w:rsidRPr="008D2DDE" w:rsidRDefault="008D2DDE" w:rsidP="00C63CE4">
      <w:pPr>
        <w:pStyle w:val="2"/>
        <w:numPr>
          <w:ilvl w:val="1"/>
          <w:numId w:val="19"/>
        </w:numPr>
        <w:tabs>
          <w:tab w:val="clear" w:pos="3969"/>
          <w:tab w:val="left" w:pos="851"/>
        </w:tabs>
        <w:spacing w:line="259" w:lineRule="auto"/>
        <w:ind w:left="0" w:firstLine="0"/>
        <w:jc w:val="both"/>
        <w:rPr>
          <w:b w:val="0"/>
          <w:sz w:val="24"/>
        </w:rPr>
      </w:pPr>
      <w:r w:rsidRPr="008D2DDE">
        <w:rPr>
          <w:b w:val="0"/>
          <w:sz w:val="24"/>
        </w:rPr>
        <w:t xml:space="preserve">Шепетівська територіальна громада </w:t>
      </w:r>
      <w:r w:rsidR="00E747C9" w:rsidRPr="008D2DDE">
        <w:rPr>
          <w:b w:val="0"/>
          <w:sz w:val="24"/>
        </w:rPr>
        <w:t xml:space="preserve"> у своїй діяльності з новлення та модернізації житлового фонду постійно постає перед проблемою </w:t>
      </w:r>
      <w:r w:rsidRPr="008D2DDE">
        <w:rPr>
          <w:b w:val="0"/>
          <w:sz w:val="24"/>
        </w:rPr>
        <w:t>н</w:t>
      </w:r>
      <w:r w:rsidR="00E747C9" w:rsidRPr="008D2DDE">
        <w:rPr>
          <w:b w:val="0"/>
          <w:sz w:val="24"/>
        </w:rPr>
        <w:t xml:space="preserve">едостатності обсягів фінансування і зумовленої цим підвищити комфортність, надійність і безпечність умов проживання населення. </w:t>
      </w:r>
    </w:p>
    <w:p w:rsidR="009250DF" w:rsidRPr="009250DF" w:rsidRDefault="004F5D19" w:rsidP="004F5D19">
      <w:pPr>
        <w:pStyle w:val="2"/>
        <w:numPr>
          <w:ilvl w:val="1"/>
          <w:numId w:val="19"/>
        </w:numPr>
        <w:tabs>
          <w:tab w:val="clear" w:pos="3969"/>
          <w:tab w:val="left" w:pos="851"/>
        </w:tabs>
        <w:jc w:val="both"/>
        <w:rPr>
          <w:b w:val="0"/>
        </w:rPr>
      </w:pPr>
      <w:r>
        <w:rPr>
          <w:b w:val="0"/>
          <w:sz w:val="24"/>
        </w:rPr>
        <w:t xml:space="preserve"> </w:t>
      </w:r>
      <w:r w:rsidR="00E747C9" w:rsidRPr="009250DF">
        <w:rPr>
          <w:b w:val="0"/>
          <w:sz w:val="24"/>
        </w:rPr>
        <w:t>Гострота і складність вказаної проблеми спричиняються низкою факторів, а саме:</w:t>
      </w:r>
      <w:r w:rsidR="008D2DDE" w:rsidRPr="009250DF">
        <w:rPr>
          <w:b w:val="0"/>
          <w:sz w:val="24"/>
        </w:rPr>
        <w:t xml:space="preserve"> </w:t>
      </w:r>
    </w:p>
    <w:p w:rsidR="00E747C9" w:rsidRPr="008D2DDE" w:rsidRDefault="00E747C9" w:rsidP="004F5D19">
      <w:pPr>
        <w:pStyle w:val="3"/>
        <w:numPr>
          <w:ilvl w:val="2"/>
          <w:numId w:val="19"/>
        </w:numPr>
        <w:ind w:left="0" w:firstLine="0"/>
        <w:jc w:val="both"/>
        <w:rPr>
          <w:b w:val="0"/>
          <w:sz w:val="24"/>
        </w:rPr>
      </w:pPr>
      <w:r w:rsidRPr="009250DF">
        <w:rPr>
          <w:b w:val="0"/>
          <w:sz w:val="24"/>
        </w:rPr>
        <w:t xml:space="preserve">потреби у коштах для модернізації міського житлового фонду, підвищення </w:t>
      </w:r>
      <w:r w:rsidR="008D2DDE" w:rsidRPr="009250DF">
        <w:rPr>
          <w:b w:val="0"/>
          <w:sz w:val="24"/>
        </w:rPr>
        <w:t xml:space="preserve"> к</w:t>
      </w:r>
      <w:r w:rsidRPr="009250DF">
        <w:rPr>
          <w:b w:val="0"/>
          <w:sz w:val="24"/>
        </w:rPr>
        <w:t>омфортності умов проживання; продовження терміну експлуатації конструкцій та інженерних</w:t>
      </w:r>
      <w:r w:rsidRPr="008D2DDE">
        <w:rPr>
          <w:b w:val="0"/>
          <w:sz w:val="24"/>
        </w:rPr>
        <w:t xml:space="preserve"> мереж житлових будівель є настільки значними і терміновими, що покрити їх виключно за рахунок міського бюджету не вдається;</w:t>
      </w:r>
    </w:p>
    <w:p w:rsidR="00E747C9" w:rsidRDefault="008D2DDE" w:rsidP="004F5D19">
      <w:pPr>
        <w:pStyle w:val="3"/>
        <w:numPr>
          <w:ilvl w:val="2"/>
          <w:numId w:val="19"/>
        </w:numPr>
        <w:ind w:left="0" w:firstLine="0"/>
        <w:jc w:val="both"/>
        <w:rPr>
          <w:rFonts w:cs="Times New Roman"/>
          <w:b w:val="0"/>
          <w:sz w:val="24"/>
        </w:rPr>
      </w:pPr>
      <w:r w:rsidRPr="008D2DDE">
        <w:rPr>
          <w:rFonts w:cs="Times New Roman"/>
          <w:b w:val="0"/>
          <w:sz w:val="24"/>
        </w:rPr>
        <w:t xml:space="preserve">  </w:t>
      </w:r>
      <w:r w:rsidR="00E747C9" w:rsidRPr="008D2DDE">
        <w:rPr>
          <w:rFonts w:cs="Times New Roman"/>
          <w:b w:val="0"/>
          <w:sz w:val="24"/>
        </w:rPr>
        <w:t>громада міста не має на сьогодні у своєму розпорядженні фондів спеціального призначення, які повинні були акумулюватися з часу введення будинків в експлуатацію, а механізм, який би дозволив на постійній основі акумулювати доступ</w:t>
      </w:r>
      <w:r w:rsidR="009250DF">
        <w:rPr>
          <w:rFonts w:cs="Times New Roman"/>
          <w:b w:val="0"/>
          <w:sz w:val="24"/>
        </w:rPr>
        <w:t>ні на сьогодні кошти, відсутній;</w:t>
      </w:r>
    </w:p>
    <w:p w:rsidR="00E747C9" w:rsidRDefault="009250DF" w:rsidP="004F5D19">
      <w:pPr>
        <w:pStyle w:val="3"/>
        <w:numPr>
          <w:ilvl w:val="2"/>
          <w:numId w:val="19"/>
        </w:numPr>
        <w:ind w:left="0" w:firstLine="0"/>
        <w:jc w:val="both"/>
        <w:rPr>
          <w:rFonts w:cs="Times New Roman"/>
          <w:b w:val="0"/>
          <w:sz w:val="24"/>
        </w:rPr>
      </w:pPr>
      <w:r w:rsidRPr="009250DF">
        <w:rPr>
          <w:rFonts w:cs="Times New Roman"/>
          <w:b w:val="0"/>
          <w:sz w:val="24"/>
        </w:rPr>
        <w:t xml:space="preserve">  </w:t>
      </w:r>
      <w:r>
        <w:rPr>
          <w:rFonts w:cs="Times New Roman"/>
          <w:b w:val="0"/>
          <w:sz w:val="24"/>
        </w:rPr>
        <w:t>о</w:t>
      </w:r>
      <w:r w:rsidR="00E747C9" w:rsidRPr="009250DF">
        <w:rPr>
          <w:rFonts w:cs="Times New Roman"/>
          <w:b w:val="0"/>
          <w:sz w:val="24"/>
        </w:rPr>
        <w:t>б’єктивно найбільш зацікавлені в оновленні житлових будинків мешканці цих будинків – практично не приймають участі у фінансуванні капітальних вкладень, спрямованих на модернізацію конструкцій і мереж спільної сумісної власності та продовжують очікувати, що кошти виділять з міського бюджету або Державного бюджету України.</w:t>
      </w:r>
    </w:p>
    <w:p w:rsidR="00E747C9" w:rsidRPr="009250DF" w:rsidRDefault="009250DF" w:rsidP="004F5D19">
      <w:pPr>
        <w:pStyle w:val="2"/>
        <w:numPr>
          <w:ilvl w:val="1"/>
          <w:numId w:val="19"/>
        </w:numPr>
        <w:tabs>
          <w:tab w:val="clear" w:pos="3969"/>
          <w:tab w:val="left" w:pos="851"/>
        </w:tabs>
        <w:ind w:left="0" w:firstLine="0"/>
        <w:jc w:val="both"/>
        <w:rPr>
          <w:b w:val="0"/>
          <w:sz w:val="24"/>
        </w:rPr>
      </w:pPr>
      <w:r w:rsidRPr="009250DF">
        <w:rPr>
          <w:b w:val="0"/>
          <w:sz w:val="24"/>
        </w:rPr>
        <w:t xml:space="preserve"> </w:t>
      </w:r>
      <w:r w:rsidR="00E747C9" w:rsidRPr="009250DF">
        <w:rPr>
          <w:b w:val="0"/>
          <w:sz w:val="24"/>
        </w:rPr>
        <w:t>Процес створення ефективного власника через створення об’єднанняспіввласників багатоквартирних будинків (далі – ОСББ)  у житловому багатоквартирному фонді міста значною мірою гальмується внаслідок небажання мешканців приймати на себе відповідальність за спільне володіння фізично зношеним та морально застарілим інженерним обладнанням будинків та відсутність довгострокового, стійкого і зрозумілого механізму фінансування робіт з модернізації застарілого житлового фонду.</w:t>
      </w:r>
    </w:p>
    <w:p w:rsidR="00E747C9" w:rsidRDefault="00283EA8" w:rsidP="004F5D19">
      <w:pPr>
        <w:pStyle w:val="2"/>
        <w:numPr>
          <w:ilvl w:val="1"/>
          <w:numId w:val="19"/>
        </w:numPr>
        <w:tabs>
          <w:tab w:val="clear" w:pos="3969"/>
          <w:tab w:val="left" w:pos="0"/>
          <w:tab w:val="left" w:pos="851"/>
        </w:tabs>
        <w:ind w:left="0" w:firstLine="0"/>
        <w:jc w:val="both"/>
        <w:rPr>
          <w:b w:val="0"/>
          <w:sz w:val="24"/>
        </w:rPr>
      </w:pPr>
      <w:r>
        <w:t xml:space="preserve">  </w:t>
      </w:r>
      <w:r w:rsidR="00E747C9" w:rsidRPr="00283EA8">
        <w:rPr>
          <w:b w:val="0"/>
          <w:sz w:val="24"/>
        </w:rPr>
        <w:t xml:space="preserve">Таким чином, гостра та невідкладна потреба у здійсненні енергоефективної </w:t>
      </w:r>
      <w:r w:rsidR="00DB774D">
        <w:rPr>
          <w:b w:val="0"/>
          <w:sz w:val="24"/>
        </w:rPr>
        <w:t>модернізації житлового фонду</w:t>
      </w:r>
      <w:r w:rsidR="00E747C9" w:rsidRPr="00283EA8">
        <w:rPr>
          <w:b w:val="0"/>
          <w:sz w:val="24"/>
        </w:rPr>
        <w:t xml:space="preserve"> вимагає створення на рівні </w:t>
      </w:r>
      <w:r w:rsidR="00DB774D">
        <w:rPr>
          <w:b w:val="0"/>
          <w:sz w:val="24"/>
        </w:rPr>
        <w:t>Шепетівської територіальної громади</w:t>
      </w:r>
      <w:r w:rsidR="00E747C9" w:rsidRPr="00283EA8">
        <w:rPr>
          <w:b w:val="0"/>
          <w:sz w:val="24"/>
        </w:rPr>
        <w:t xml:space="preserve"> власних спеціалізованих джерел та широкого залучення додаткових джерел фінансування капітальних вкладень, залучаючи ОСББ, та комерційні фінансові установи до процесів з фінансування та управління впровадженням енергоефективних заходів та заходів з модернізації.</w:t>
      </w:r>
    </w:p>
    <w:p w:rsidR="00E747C9" w:rsidRPr="00283EA8" w:rsidRDefault="00283EA8" w:rsidP="004F5D19">
      <w:pPr>
        <w:pStyle w:val="2"/>
        <w:numPr>
          <w:ilvl w:val="1"/>
          <w:numId w:val="19"/>
        </w:numPr>
        <w:tabs>
          <w:tab w:val="clear" w:pos="3969"/>
          <w:tab w:val="clear" w:pos="5103"/>
          <w:tab w:val="left" w:pos="993"/>
        </w:tabs>
        <w:ind w:left="0" w:right="135" w:firstLine="0"/>
        <w:jc w:val="both"/>
        <w:rPr>
          <w:sz w:val="24"/>
        </w:rPr>
      </w:pPr>
      <w:r w:rsidRPr="00283EA8">
        <w:rPr>
          <w:b w:val="0"/>
          <w:sz w:val="24"/>
        </w:rPr>
        <w:t xml:space="preserve"> </w:t>
      </w:r>
      <w:r w:rsidR="00E747C9" w:rsidRPr="00283EA8">
        <w:rPr>
          <w:b w:val="0"/>
          <w:sz w:val="24"/>
        </w:rPr>
        <w:t xml:space="preserve">Програмою </w:t>
      </w:r>
      <w:r>
        <w:rPr>
          <w:b w:val="0"/>
          <w:sz w:val="24"/>
        </w:rPr>
        <w:t xml:space="preserve">запропонавона прозорий механізм </w:t>
      </w:r>
      <w:r w:rsidR="00E747C9" w:rsidRPr="00283EA8">
        <w:rPr>
          <w:b w:val="0"/>
          <w:sz w:val="24"/>
        </w:rPr>
        <w:t>відшкодування частини відсоткових ставок та кредитів на впровадження заходів з енергозбереження, термомодернізації багатоквартирних будинків для об’єднань співвласників багатоквартирних будинків</w:t>
      </w:r>
      <w:r>
        <w:rPr>
          <w:b w:val="0"/>
          <w:sz w:val="24"/>
        </w:rPr>
        <w:t xml:space="preserve"> та </w:t>
      </w:r>
      <w:r w:rsidR="00E747C9" w:rsidRPr="00283EA8">
        <w:rPr>
          <w:b w:val="0"/>
          <w:sz w:val="24"/>
        </w:rPr>
        <w:t xml:space="preserve"> відшкодування</w:t>
      </w:r>
      <w:r>
        <w:rPr>
          <w:b w:val="0"/>
          <w:sz w:val="24"/>
        </w:rPr>
        <w:t xml:space="preserve"> </w:t>
      </w:r>
      <w:r w:rsidR="00E747C9" w:rsidRPr="00283EA8">
        <w:rPr>
          <w:b w:val="0"/>
          <w:sz w:val="24"/>
        </w:rPr>
        <w:t>частини</w:t>
      </w:r>
      <w:r>
        <w:rPr>
          <w:b w:val="0"/>
          <w:sz w:val="24"/>
        </w:rPr>
        <w:t xml:space="preserve"> </w:t>
      </w:r>
      <w:r w:rsidR="00E747C9" w:rsidRPr="00283EA8">
        <w:rPr>
          <w:b w:val="0"/>
          <w:color w:val="000000" w:themeColor="text1"/>
          <w:sz w:val="24"/>
        </w:rPr>
        <w:t>вартості робіт та матеріалів погоджених Фондом енергоефективності, залучених ОСББ на проведення заходів з енергозбереження, впровадження відновлювальних</w:t>
      </w:r>
      <w:r w:rsidR="00E747C9" w:rsidRPr="00283EA8">
        <w:rPr>
          <w:b w:val="0"/>
          <w:sz w:val="24"/>
        </w:rPr>
        <w:t xml:space="preserve"> джерел енергії та термомодернізації багатоквартирних будинків</w:t>
      </w:r>
      <w:r w:rsidR="00E747C9" w:rsidRPr="00283EA8">
        <w:rPr>
          <w:sz w:val="24"/>
        </w:rPr>
        <w:t xml:space="preserve">. </w:t>
      </w:r>
    </w:p>
    <w:p w:rsidR="00E747C9" w:rsidRDefault="00E747C9" w:rsidP="00E747C9">
      <w:pPr>
        <w:tabs>
          <w:tab w:val="center" w:pos="1574"/>
          <w:tab w:val="center" w:pos="3284"/>
          <w:tab w:val="center" w:pos="4469"/>
          <w:tab w:val="center" w:pos="5749"/>
          <w:tab w:val="center" w:pos="7548"/>
          <w:tab w:val="right" w:pos="9947"/>
        </w:tabs>
        <w:spacing w:after="0" w:line="240" w:lineRule="auto"/>
        <w:ind w:firstLine="567"/>
        <w:jc w:val="center"/>
        <w:rPr>
          <w:b/>
          <w:szCs w:val="28"/>
          <w:lang w:val="uk-UA"/>
        </w:rPr>
      </w:pPr>
    </w:p>
    <w:p w:rsidR="00E747C9" w:rsidRPr="00283EA8" w:rsidRDefault="00E747C9" w:rsidP="00E747C9">
      <w:pPr>
        <w:tabs>
          <w:tab w:val="center" w:pos="1574"/>
          <w:tab w:val="center" w:pos="3284"/>
          <w:tab w:val="center" w:pos="4469"/>
          <w:tab w:val="center" w:pos="5749"/>
          <w:tab w:val="center" w:pos="7548"/>
          <w:tab w:val="right" w:pos="994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3E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2. </w:t>
      </w:r>
      <w:r w:rsidR="004F5D1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і мета   </w:t>
      </w:r>
      <w:r w:rsidRPr="00283EA8">
        <w:rPr>
          <w:rFonts w:ascii="Times New Roman" w:hAnsi="Times New Roman" w:cs="Times New Roman"/>
          <w:b/>
          <w:sz w:val="24"/>
          <w:szCs w:val="24"/>
          <w:lang w:val="uk-UA"/>
        </w:rPr>
        <w:t>Програми</w:t>
      </w:r>
    </w:p>
    <w:p w:rsidR="00E747C9" w:rsidRPr="00283EA8" w:rsidRDefault="00E747C9" w:rsidP="00E747C9">
      <w:pPr>
        <w:tabs>
          <w:tab w:val="center" w:pos="1574"/>
          <w:tab w:val="center" w:pos="3284"/>
          <w:tab w:val="center" w:pos="4469"/>
          <w:tab w:val="center" w:pos="5749"/>
          <w:tab w:val="center" w:pos="7548"/>
          <w:tab w:val="right" w:pos="9947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F5D19" w:rsidRPr="00955429" w:rsidRDefault="004F5D19" w:rsidP="00995D76">
      <w:pPr>
        <w:pStyle w:val="a5"/>
        <w:numPr>
          <w:ilvl w:val="1"/>
          <w:numId w:val="13"/>
        </w:numPr>
        <w:tabs>
          <w:tab w:val="left" w:pos="284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F5D19">
        <w:rPr>
          <w:rFonts w:ascii="Times New Roman" w:hAnsi="Times New Roman" w:cs="Times New Roman"/>
          <w:sz w:val="24"/>
          <w:szCs w:val="24"/>
          <w:lang w:val="uk-UA"/>
        </w:rPr>
        <w:t xml:space="preserve">Допомога ОСББ в впровадженні енергоефективних заходів, які передбачені Програмою підтримки енергомодернізації багатоквартирних будинків «ЕНЕРГОДІМ» </w:t>
      </w:r>
      <w:r w:rsidRPr="004F5D19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(далі </w:t>
      </w:r>
      <w:r w:rsidRPr="00955429">
        <w:rPr>
          <w:rFonts w:ascii="Times New Roman" w:hAnsi="Times New Roman" w:cs="Times New Roman"/>
          <w:sz w:val="24"/>
          <w:szCs w:val="24"/>
          <w:lang w:val="uk-UA"/>
        </w:rPr>
        <w:t>– Програма «ЕНЕРГОДІМ») державної установи «Фонд енергоефективності» (далі – Фонд), шляхом відшкодуван</w:t>
      </w:r>
      <w:r w:rsidR="00427D39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частини </w:t>
      </w:r>
      <w:r w:rsidR="0062592A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витрат </w:t>
      </w:r>
      <w:r w:rsidR="0062592A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спрямованих на 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 xml:space="preserve">здійснення </w:t>
      </w:r>
      <w:r w:rsidR="0062592A" w:rsidRPr="00955429">
        <w:rPr>
          <w:rFonts w:ascii="Times New Roman" w:hAnsi="Times New Roman" w:cs="Times New Roman"/>
          <w:sz w:val="24"/>
          <w:szCs w:val="24"/>
          <w:lang w:val="uk-UA"/>
        </w:rPr>
        <w:t>заходів</w:t>
      </w:r>
      <w:r w:rsidR="00B31676" w:rsidRPr="0095542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понесених та сплачених заявником,</w:t>
      </w:r>
      <w:r w:rsidR="00B31676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>а саме:</w:t>
      </w:r>
      <w:r w:rsidR="00B31676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варт</w:t>
      </w:r>
      <w:r w:rsidR="00D041F8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сті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 робіт (послуг), обладнання, матеріалів</w:t>
      </w:r>
      <w:r w:rsidR="00937123">
        <w:rPr>
          <w:rFonts w:ascii="Times New Roman" w:hAnsi="Times New Roman" w:cs="Times New Roman"/>
          <w:sz w:val="24"/>
          <w:szCs w:val="24"/>
          <w:lang w:val="uk-UA"/>
        </w:rPr>
        <w:t xml:space="preserve"> (далі по тексту – будівельні роботи)</w:t>
      </w:r>
      <w:r w:rsidR="009C2D80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>які входять до Пакету заходів А або Б Програми «Енергодім»</w:t>
      </w:r>
      <w:r w:rsidR="00937123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>. та часткового відшкодування відсоткових ставок за залу</w:t>
      </w:r>
      <w:r w:rsidR="00D041F8">
        <w:rPr>
          <w:rFonts w:ascii="Times New Roman" w:hAnsi="Times New Roman" w:cs="Times New Roman"/>
          <w:sz w:val="24"/>
          <w:szCs w:val="24"/>
          <w:lang w:val="uk-UA"/>
        </w:rPr>
        <w:t>ченими кредитами на будівельні роботи</w:t>
      </w:r>
      <w:r w:rsidR="008E71C2" w:rsidRPr="0095542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747C9" w:rsidRPr="00955429" w:rsidRDefault="005129FA" w:rsidP="00995D76">
      <w:pPr>
        <w:pStyle w:val="a5"/>
        <w:numPr>
          <w:ilvl w:val="1"/>
          <w:numId w:val="13"/>
        </w:numPr>
        <w:tabs>
          <w:tab w:val="left" w:pos="284"/>
          <w:tab w:val="left" w:pos="709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E747C9" w:rsidRPr="00955429">
        <w:rPr>
          <w:rFonts w:ascii="Times New Roman" w:hAnsi="Times New Roman" w:cs="Times New Roman"/>
          <w:sz w:val="24"/>
          <w:szCs w:val="24"/>
          <w:lang w:val="uk-UA"/>
        </w:rPr>
        <w:t>провадження енергоефективних заходів у житловому фонді міста.</w:t>
      </w:r>
    </w:p>
    <w:p w:rsidR="00E747C9" w:rsidRPr="00955429" w:rsidRDefault="00E747C9" w:rsidP="00995D76">
      <w:pPr>
        <w:pStyle w:val="a5"/>
        <w:numPr>
          <w:ilvl w:val="1"/>
          <w:numId w:val="13"/>
        </w:numPr>
        <w:spacing w:after="0" w:line="240" w:lineRule="auto"/>
        <w:ind w:left="0" w:right="135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Ощадливе споживання паливно-енергетичних ресурсів через стимулювання впровадження </w:t>
      </w:r>
      <w:r w:rsidR="00F4166B" w:rsidRPr="00955429">
        <w:rPr>
          <w:rFonts w:ascii="Times New Roman" w:hAnsi="Times New Roman" w:cs="Times New Roman"/>
          <w:sz w:val="24"/>
          <w:szCs w:val="24"/>
          <w:lang w:val="uk-UA"/>
        </w:rPr>
        <w:t xml:space="preserve">сприяння </w:t>
      </w:r>
      <w:r w:rsidRPr="00955429">
        <w:rPr>
          <w:rFonts w:ascii="Times New Roman" w:hAnsi="Times New Roman" w:cs="Times New Roman"/>
          <w:sz w:val="24"/>
          <w:szCs w:val="24"/>
          <w:lang w:val="uk-UA"/>
        </w:rPr>
        <w:t>енергозберігаючих заходів.</w:t>
      </w:r>
    </w:p>
    <w:p w:rsidR="004F5D19" w:rsidRPr="00955429" w:rsidRDefault="004F5D19" w:rsidP="005129FA">
      <w:pPr>
        <w:pStyle w:val="a5"/>
        <w:numPr>
          <w:ilvl w:val="1"/>
          <w:numId w:val="13"/>
        </w:numPr>
        <w:spacing w:after="0" w:line="240" w:lineRule="auto"/>
        <w:ind w:left="0" w:right="135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</w:rPr>
        <w:t>Підвищення комфорту проживання мешканців.</w:t>
      </w:r>
    </w:p>
    <w:p w:rsidR="004F5D19" w:rsidRPr="00955429" w:rsidRDefault="004F5D19" w:rsidP="005129FA">
      <w:pPr>
        <w:pStyle w:val="a5"/>
        <w:numPr>
          <w:ilvl w:val="1"/>
          <w:numId w:val="13"/>
        </w:numPr>
        <w:spacing w:after="0" w:line="240" w:lineRule="auto"/>
        <w:ind w:left="0" w:right="135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55429">
        <w:rPr>
          <w:rFonts w:ascii="Times New Roman" w:hAnsi="Times New Roman" w:cs="Times New Roman"/>
          <w:sz w:val="24"/>
          <w:szCs w:val="24"/>
        </w:rPr>
        <w:t>Зменшення викидів СО2 у атмосферу за рахунок зменшення споживання енергоресурсів.</w:t>
      </w:r>
    </w:p>
    <w:p w:rsidR="004F5D19" w:rsidRPr="00955429" w:rsidRDefault="004F5D19" w:rsidP="005129FA">
      <w:pPr>
        <w:pStyle w:val="a5"/>
        <w:spacing w:after="0" w:line="240" w:lineRule="auto"/>
        <w:ind w:left="0" w:right="135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E2744" w:rsidRPr="005129FA" w:rsidRDefault="0062592A" w:rsidP="00EA55E4">
      <w:pPr>
        <w:pStyle w:val="1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З</w:t>
      </w:r>
      <w:r w:rsidR="00AE2744" w:rsidRPr="005129FA">
        <w:rPr>
          <w:sz w:val="24"/>
          <w:szCs w:val="24"/>
        </w:rPr>
        <w:t>аходи з виконання Програми</w:t>
      </w:r>
    </w:p>
    <w:p w:rsidR="004A339B" w:rsidRDefault="005129FA" w:rsidP="0062592A">
      <w:pPr>
        <w:pStyle w:val="a5"/>
        <w:numPr>
          <w:ilvl w:val="1"/>
          <w:numId w:val="16"/>
        </w:numPr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324F9">
        <w:rPr>
          <w:rFonts w:ascii="Times New Roman" w:hAnsi="Times New Roman" w:cs="Times New Roman"/>
          <w:sz w:val="24"/>
          <w:szCs w:val="24"/>
          <w:lang w:val="uk-UA"/>
        </w:rPr>
        <w:t xml:space="preserve">Відшкодуванню підлягає </w:t>
      </w:r>
    </w:p>
    <w:p w:rsidR="005129FA" w:rsidRPr="004A339B" w:rsidRDefault="005129FA" w:rsidP="004A339B">
      <w:pPr>
        <w:pStyle w:val="a5"/>
        <w:numPr>
          <w:ilvl w:val="2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A339B">
        <w:rPr>
          <w:rFonts w:ascii="Times New Roman" w:hAnsi="Times New Roman" w:cs="Times New Roman"/>
          <w:sz w:val="24"/>
          <w:szCs w:val="24"/>
          <w:lang w:val="uk-UA"/>
        </w:rPr>
        <w:t>частина витрат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C6827">
        <w:rPr>
          <w:rFonts w:ascii="Times New Roman" w:hAnsi="Times New Roman" w:cs="Times New Roman"/>
          <w:sz w:val="24"/>
          <w:szCs w:val="24"/>
          <w:lang w:val="uk-UA"/>
        </w:rPr>
        <w:t xml:space="preserve"> понесених і сплачених ОСББ</w:t>
      </w:r>
      <w:r w:rsidR="004E5268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 w:rsidR="0062592A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 впровадження Заходів з енергоефективності</w:t>
      </w:r>
      <w:r w:rsidR="004E5268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>вартість робіт (послуг),обладнання, матеріалів</w:t>
      </w:r>
      <w:r w:rsidR="004E5268" w:rsidRPr="004A339B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4A339B">
        <w:rPr>
          <w:rFonts w:ascii="Times New Roman" w:hAnsi="Times New Roman" w:cs="Times New Roman"/>
          <w:sz w:val="24"/>
          <w:szCs w:val="24"/>
          <w:lang w:val="uk-UA"/>
        </w:rPr>
        <w:t>, які обрало ОСББ і які включені в пакети А або Б Програми» Енергодім».</w:t>
      </w:r>
    </w:p>
    <w:p w:rsidR="005129FA" w:rsidRPr="00D041F8" w:rsidRDefault="005129FA" w:rsidP="005129FA">
      <w:pPr>
        <w:pStyle w:val="26"/>
        <w:spacing w:after="280"/>
        <w:ind w:left="567"/>
        <w:jc w:val="both"/>
        <w:rPr>
          <w:color w:val="000000"/>
          <w:sz w:val="24"/>
          <w:szCs w:val="24"/>
          <w:lang w:val="uk-UA"/>
        </w:rPr>
      </w:pPr>
      <w:r w:rsidRPr="00D041F8">
        <w:rPr>
          <w:sz w:val="24"/>
          <w:szCs w:val="24"/>
          <w:lang w:val="uk-UA"/>
        </w:rPr>
        <w:t>Пакет заходів «А» («Легкий»):</w:t>
      </w:r>
    </w:p>
    <w:tbl>
      <w:tblPr>
        <w:tblStyle w:val="TableGrid"/>
        <w:tblW w:w="9478" w:type="dxa"/>
        <w:tblInd w:w="10" w:type="dxa"/>
        <w:tblCellMar>
          <w:top w:w="134" w:type="dxa"/>
          <w:left w:w="58" w:type="dxa"/>
        </w:tblCellMar>
        <w:tblLook w:val="04A0"/>
      </w:tblPr>
      <w:tblGrid>
        <w:gridCol w:w="1749"/>
        <w:gridCol w:w="7729"/>
      </w:tblGrid>
      <w:tr w:rsidR="005129FA" w:rsidRPr="00D041F8" w:rsidTr="000C7271">
        <w:trPr>
          <w:trHeight w:val="463"/>
        </w:trPr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041F8" w:rsidRDefault="005129FA" w:rsidP="00540E78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1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заходів</w:t>
            </w:r>
          </w:p>
        </w:tc>
        <w:tc>
          <w:tcPr>
            <w:tcW w:w="7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041F8" w:rsidRDefault="005129FA" w:rsidP="00540E7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1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Заходи</w:t>
            </w:r>
          </w:p>
        </w:tc>
      </w:tr>
      <w:tr w:rsidR="005129FA" w:rsidRPr="00283EA8" w:rsidTr="000C7271">
        <w:trPr>
          <w:trHeight w:val="3511"/>
        </w:trPr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041F8" w:rsidRDefault="005129FA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41F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Обов’язкові заходи </w:t>
            </w:r>
          </w:p>
        </w:tc>
        <w:tc>
          <w:tcPr>
            <w:tcW w:w="7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540E78">
            <w:pPr>
              <w:ind w:left="91" w:righ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D041F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1.Встановлення вузла комерційного обліку теплової енергії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2.Встановлення або модернізація індивідуального теплового пункту (ІТП).</w:t>
            </w:r>
          </w:p>
          <w:p w:rsidR="005129FA" w:rsidRPr="00283EA8" w:rsidRDefault="005129FA" w:rsidP="00995D76">
            <w:pPr>
              <w:numPr>
                <w:ilvl w:val="0"/>
                <w:numId w:val="8"/>
              </w:num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Заміна або модернізація загальнобудинкового котла або/та допоміжного обладнання (наприклад, насосів,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систем автоматичного регулювання тощо).</w:t>
            </w:r>
          </w:p>
          <w:p w:rsidR="005129FA" w:rsidRPr="00283EA8" w:rsidRDefault="005129FA" w:rsidP="00995D76">
            <w:pPr>
              <w:numPr>
                <w:ilvl w:val="0"/>
                <w:numId w:val="8"/>
              </w:num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Теплоізоляція або/та заміна трубопроводів системи внутрішнього теплопостачання в неопалювальних приміщеннях.</w:t>
            </w:r>
          </w:p>
          <w:p w:rsidR="005129FA" w:rsidRPr="00283EA8" w:rsidRDefault="005129FA" w:rsidP="00995D76">
            <w:pPr>
              <w:numPr>
                <w:ilvl w:val="0"/>
                <w:numId w:val="8"/>
              </w:num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Гідравлічне балансування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системи опалення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>шляхом встановлення автоматичних (балансувальних) клапанів.</w:t>
            </w:r>
          </w:p>
        </w:tc>
      </w:tr>
      <w:tr w:rsidR="005129FA" w:rsidRPr="00283EA8" w:rsidTr="00EB2992">
        <w:trPr>
          <w:trHeight w:val="689"/>
        </w:trPr>
        <w:tc>
          <w:tcPr>
            <w:tcW w:w="1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Необов’язкові заходи </w:t>
            </w:r>
          </w:p>
        </w:tc>
        <w:tc>
          <w:tcPr>
            <w:tcW w:w="7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Комплекс робіт із теплоізоляції та улаштування опалювальних та неопалювальних горищ (технічних поверхів) та дахів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Встановлення вузлів розподільного обліку теплової енергії на потреби опалення або/та приладів – розподілювачів теплової енергії у квартирах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Встановлення автоматичних регуляторів температури повітря у приміщеннях на опалювальних приладах водяної системи опалення у квартирах або/та у приміщеннях (місцях) загального користування будівлі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5129FA" w:rsidRPr="00D57648" w:rsidRDefault="005129FA" w:rsidP="00995D76">
            <w:pPr>
              <w:numPr>
                <w:ilvl w:val="0"/>
                <w:numId w:val="9"/>
              </w:numPr>
              <w:ind w:left="471" w:hanging="3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 xml:space="preserve">Заміна або/та теплоізоляція трубопроводів системи опалення або/та приладів водяної системи опалення у приміщеннях </w:t>
            </w:r>
          </w:p>
          <w:p w:rsidR="00D57648" w:rsidRPr="00D57648" w:rsidRDefault="005129FA" w:rsidP="00D57648">
            <w:pPr>
              <w:ind w:left="471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(місцях) загального користування будівлі</w:t>
            </w: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D57648" w:rsidRPr="00D57648" w:rsidRDefault="00D57648" w:rsidP="00D57648">
            <w:pPr>
              <w:ind w:left="541" w:hanging="42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.  Заміна або ремонт блоків віконних або/та блоків балконних дверних у приміщеннях (місцях) загального користування будівлі </w:t>
            </w:r>
          </w:p>
          <w:p w:rsidR="00D57648" w:rsidRPr="00D57648" w:rsidRDefault="00D57648" w:rsidP="00995D76">
            <w:pPr>
              <w:pStyle w:val="a5"/>
              <w:numPr>
                <w:ilvl w:val="0"/>
                <w:numId w:val="8"/>
              </w:numPr>
              <w:ind w:left="3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 Заміна або ремонт зовнішніх дверей або/та облаштування тамбурів зовнішнього входу </w:t>
            </w:r>
          </w:p>
          <w:p w:rsidR="00D57648" w:rsidRPr="00D57648" w:rsidRDefault="00D57648" w:rsidP="00995D76">
            <w:pPr>
              <w:pStyle w:val="a5"/>
              <w:numPr>
                <w:ilvl w:val="0"/>
                <w:numId w:val="8"/>
              </w:numPr>
              <w:ind w:left="399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5764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Комплекс робіт із модернізації та облашту</w:t>
            </w:r>
            <w:r w:rsidRPr="00D57648">
              <w:rPr>
                <w:rFonts w:ascii="Times New Roman" w:hAnsi="Times New Roman" w:cs="Times New Roman"/>
                <w:sz w:val="24"/>
                <w:szCs w:val="24"/>
              </w:rPr>
              <w:t>вання системи освітлення у приміщеннях (місцях) загального користування будівлі</w:t>
            </w:r>
          </w:p>
        </w:tc>
      </w:tr>
    </w:tbl>
    <w:p w:rsidR="00EB2992" w:rsidRDefault="00EB2992" w:rsidP="005129FA">
      <w:pPr>
        <w:pStyle w:val="a5"/>
        <w:suppressAutoHyphens/>
        <w:spacing w:after="13" w:line="268" w:lineRule="auto"/>
        <w:ind w:left="567" w:right="59"/>
        <w:rPr>
          <w:rFonts w:ascii="Times New Roman" w:hAnsi="Times New Roman" w:cs="Times New Roman"/>
          <w:sz w:val="24"/>
          <w:szCs w:val="24"/>
          <w:lang w:val="uk-UA"/>
        </w:rPr>
      </w:pPr>
    </w:p>
    <w:p w:rsidR="005129FA" w:rsidRPr="00283EA8" w:rsidRDefault="005129FA" w:rsidP="005129FA">
      <w:pPr>
        <w:pStyle w:val="a5"/>
        <w:suppressAutoHyphens/>
        <w:spacing w:after="13" w:line="268" w:lineRule="auto"/>
        <w:ind w:left="567" w:right="59"/>
        <w:rPr>
          <w:rFonts w:ascii="Times New Roman" w:hAnsi="Times New Roman" w:cs="Times New Roman"/>
          <w:sz w:val="24"/>
          <w:szCs w:val="24"/>
        </w:rPr>
      </w:pPr>
      <w:r w:rsidRPr="00283EA8">
        <w:rPr>
          <w:rFonts w:ascii="Times New Roman" w:hAnsi="Times New Roman" w:cs="Times New Roman"/>
          <w:sz w:val="24"/>
          <w:szCs w:val="24"/>
        </w:rPr>
        <w:t xml:space="preserve">Пакету заходів «Б» («Комплексний»): </w:t>
      </w:r>
    </w:p>
    <w:tbl>
      <w:tblPr>
        <w:tblStyle w:val="TableGrid"/>
        <w:tblW w:w="9664" w:type="dxa"/>
        <w:tblInd w:w="10" w:type="dxa"/>
        <w:tblCellMar>
          <w:top w:w="135" w:type="dxa"/>
          <w:left w:w="58" w:type="dxa"/>
        </w:tblCellMar>
        <w:tblLook w:val="04A0"/>
      </w:tblPr>
      <w:tblGrid>
        <w:gridCol w:w="1757"/>
        <w:gridCol w:w="7907"/>
      </w:tblGrid>
      <w:tr w:rsidR="005129FA" w:rsidRPr="00283EA8" w:rsidTr="004A339B">
        <w:trPr>
          <w:trHeight w:val="581"/>
        </w:trPr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29FA" w:rsidRPr="00283EA8" w:rsidRDefault="005129FA" w:rsidP="00540E78">
            <w:pPr>
              <w:spacing w:line="259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>Тип заходів</w:t>
            </w:r>
          </w:p>
        </w:tc>
        <w:tc>
          <w:tcPr>
            <w:tcW w:w="7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129FA" w:rsidRPr="00283EA8" w:rsidRDefault="005129FA" w:rsidP="00540E78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>Заходи</w:t>
            </w:r>
          </w:p>
        </w:tc>
      </w:tr>
      <w:tr w:rsidR="005129FA" w:rsidRPr="00283EA8" w:rsidTr="004A339B">
        <w:trPr>
          <w:trHeight w:val="1469"/>
        </w:trPr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Обов’язкові заходи </w:t>
            </w:r>
          </w:p>
        </w:tc>
        <w:tc>
          <w:tcPr>
            <w:tcW w:w="7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129FA" w:rsidRPr="00283EA8" w:rsidRDefault="005129FA" w:rsidP="00995D76">
            <w:pPr>
              <w:numPr>
                <w:ilvl w:val="0"/>
                <w:numId w:val="10"/>
              </w:numPr>
              <w:spacing w:after="35" w:line="259" w:lineRule="auto"/>
              <w:ind w:right="33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Всі обов'язкові заходи з Пакету заходів «А» </w:t>
            </w:r>
          </w:p>
          <w:p w:rsidR="005129FA" w:rsidRPr="00283EA8" w:rsidRDefault="005129FA" w:rsidP="00995D76">
            <w:pPr>
              <w:numPr>
                <w:ilvl w:val="0"/>
                <w:numId w:val="10"/>
              </w:numPr>
              <w:spacing w:after="1" w:line="279" w:lineRule="auto"/>
              <w:ind w:right="33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робіт із теплоізоляції та улаштування зовнішніх стін </w:t>
            </w:r>
          </w:p>
          <w:p w:rsidR="005129FA" w:rsidRPr="00283EA8" w:rsidRDefault="005129FA" w:rsidP="00995D76">
            <w:pPr>
              <w:numPr>
                <w:ilvl w:val="0"/>
                <w:numId w:val="10"/>
              </w:numPr>
              <w:spacing w:after="1" w:line="279" w:lineRule="auto"/>
              <w:ind w:right="33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робіт із теплоізоляції та улаштування опалювальних та неопалювальних горищ (технічних поверхів) та дахів  </w:t>
            </w:r>
          </w:p>
          <w:p w:rsidR="005129FA" w:rsidRPr="00283EA8" w:rsidRDefault="005129FA" w:rsidP="00995D76">
            <w:pPr>
              <w:numPr>
                <w:ilvl w:val="0"/>
                <w:numId w:val="11"/>
              </w:numPr>
              <w:spacing w:after="5" w:line="27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робіт із теплоізоляції та улаштування плит перекриття підвалу  </w:t>
            </w:r>
          </w:p>
          <w:p w:rsidR="005129FA" w:rsidRPr="00283EA8" w:rsidRDefault="005129FA" w:rsidP="00995D76">
            <w:pPr>
              <w:numPr>
                <w:ilvl w:val="0"/>
                <w:numId w:val="11"/>
              </w:numPr>
              <w:spacing w:after="2" w:line="27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Заміна або ремонт зовнішніх дверей або/та облаштування тамбурів зовнішнього входу</w:t>
            </w:r>
          </w:p>
          <w:p w:rsidR="005129FA" w:rsidRPr="00283EA8" w:rsidRDefault="005129FA" w:rsidP="00995D76">
            <w:pPr>
              <w:numPr>
                <w:ilvl w:val="0"/>
                <w:numId w:val="11"/>
              </w:numPr>
              <w:spacing w:after="2" w:line="277" w:lineRule="auto"/>
              <w:ind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>Заміна або ремонт блоків віконних або/та блоків балконних дверних у приміщеннях (місцях) загального користування будівлі</w:t>
            </w:r>
          </w:p>
        </w:tc>
      </w:tr>
      <w:tr w:rsidR="00E324F9" w:rsidRPr="00283EA8" w:rsidTr="004A339B">
        <w:trPr>
          <w:trHeight w:val="8441"/>
        </w:trPr>
        <w:tc>
          <w:tcPr>
            <w:tcW w:w="1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4F9" w:rsidRPr="00283EA8" w:rsidRDefault="00E324F9" w:rsidP="00540E78">
            <w:pPr>
              <w:spacing w:line="259" w:lineRule="auto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Необов’язкові заходи </w:t>
            </w:r>
          </w:p>
        </w:tc>
        <w:tc>
          <w:tcPr>
            <w:tcW w:w="7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3" w:line="31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робіт із теплоізоляції та улаштування зовнішніх стін нижче рівня ґрунту </w:t>
            </w:r>
          </w:p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29" w:line="25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Заміна або/та теплоізоляція трубопроводів системи опалення або/та приладів водяної системи опалення у приміщеннях (місцях) загального користування будівлі </w:t>
            </w:r>
          </w:p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2" w:line="27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Заміна або/та теплоізоляція трубопроводів системи опалення або/та приладів водяної системи опалення у квартирах </w:t>
            </w:r>
          </w:p>
          <w:p w:rsidR="00E324F9" w:rsidRPr="00283EA8" w:rsidRDefault="00E324F9" w:rsidP="00995D76">
            <w:pPr>
              <w:numPr>
                <w:ilvl w:val="0"/>
                <w:numId w:val="12"/>
              </w:numPr>
              <w:spacing w:after="3" w:line="31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вузлів розподільного обліку теплової енергії на потреби опалення або/та приладів – розподілювачів теплової енергії у квартирах </w:t>
            </w:r>
          </w:p>
          <w:p w:rsidR="00E324F9" w:rsidRPr="00E324F9" w:rsidRDefault="00E324F9" w:rsidP="00995D76">
            <w:pPr>
              <w:pStyle w:val="a5"/>
              <w:numPr>
                <w:ilvl w:val="0"/>
                <w:numId w:val="17"/>
              </w:numPr>
              <w:spacing w:after="39" w:line="251" w:lineRule="auto"/>
              <w:ind w:left="116" w:right="65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 xml:space="preserve">Встановлення автоматичних регуляторів температури повітря у приміщеннях на опалювальних приладах водяної системи опалення у квартирах або/та у приміщеннях (місцях) загального користування будівлі  </w:t>
            </w:r>
          </w:p>
          <w:p w:rsidR="00E324F9" w:rsidRDefault="00E324F9" w:rsidP="00995D76">
            <w:pPr>
              <w:pStyle w:val="a5"/>
              <w:numPr>
                <w:ilvl w:val="0"/>
                <w:numId w:val="17"/>
              </w:numPr>
              <w:spacing w:after="13" w:line="266" w:lineRule="auto"/>
              <w:ind w:left="116" w:right="6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Заміна або ремонт блоків віконних або/та блоків балконних дверних у квартирах, утеплення і скління наявних балконів і лоджій </w:t>
            </w:r>
          </w:p>
          <w:p w:rsidR="00E324F9" w:rsidRPr="00E324F9" w:rsidRDefault="00E324F9" w:rsidP="00995D76">
            <w:pPr>
              <w:pStyle w:val="a5"/>
              <w:numPr>
                <w:ilvl w:val="0"/>
                <w:numId w:val="17"/>
              </w:numPr>
              <w:spacing w:after="13" w:line="266" w:lineRule="auto"/>
              <w:ind w:left="116" w:right="65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.Комплекс робіт із модернізації та облаштування системи освітлення у приміщеннях (місцях) загального користування </w:t>
            </w:r>
          </w:p>
          <w:p w:rsidR="00E324F9" w:rsidRPr="00283EA8" w:rsidRDefault="00E324F9" w:rsidP="00E324F9">
            <w:pPr>
              <w:spacing w:after="28" w:line="259" w:lineRule="auto"/>
              <w:ind w:left="116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будівлі </w:t>
            </w:r>
          </w:p>
          <w:p w:rsidR="00E324F9" w:rsidRPr="00E324F9" w:rsidRDefault="00E324F9" w:rsidP="00995D76">
            <w:pPr>
              <w:pStyle w:val="a5"/>
              <w:numPr>
                <w:ilvl w:val="0"/>
                <w:numId w:val="17"/>
              </w:numPr>
              <w:spacing w:after="1" w:line="278" w:lineRule="auto"/>
              <w:ind w:left="1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24F9">
              <w:rPr>
                <w:rFonts w:ascii="Times New Roman" w:hAnsi="Times New Roman" w:cs="Times New Roman"/>
                <w:sz w:val="24"/>
                <w:szCs w:val="24"/>
              </w:rPr>
              <w:t>Комплекс робіт із модернізації та облаштування системи вентиляції зі встановленням рекуператорів</w:t>
            </w:r>
          </w:p>
          <w:p w:rsidR="00E324F9" w:rsidRPr="00283EA8" w:rsidRDefault="00E324F9" w:rsidP="00995D76">
            <w:pPr>
              <w:numPr>
                <w:ilvl w:val="0"/>
                <w:numId w:val="17"/>
              </w:numPr>
              <w:spacing w:line="259" w:lineRule="auto"/>
              <w:ind w:left="11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 xml:space="preserve">Інші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типи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модернізації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системи </w:t>
            </w:r>
            <w:r w:rsidRPr="00283EA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внутрішнього теплопостачання </w:t>
            </w:r>
          </w:p>
        </w:tc>
      </w:tr>
    </w:tbl>
    <w:p w:rsidR="004A339B" w:rsidRDefault="004A339B" w:rsidP="004A339B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747C9" w:rsidRPr="004A339B" w:rsidRDefault="00F76885" w:rsidP="004A339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3.1.3</w:t>
      </w:r>
      <w:r w:rsidR="004A33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16651">
        <w:rPr>
          <w:rFonts w:ascii="Times New Roman" w:hAnsi="Times New Roman" w:cs="Times New Roman"/>
          <w:sz w:val="24"/>
          <w:szCs w:val="24"/>
          <w:lang w:val="uk-UA"/>
        </w:rPr>
        <w:t>частина відсоткової ставки</w:t>
      </w:r>
      <w:r w:rsidR="00E324F9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, по кредитам </w:t>
      </w:r>
      <w:r w:rsidR="00416651">
        <w:rPr>
          <w:rFonts w:ascii="Times New Roman" w:hAnsi="Times New Roman" w:cs="Times New Roman"/>
          <w:sz w:val="24"/>
          <w:szCs w:val="24"/>
          <w:lang w:val="uk-UA"/>
        </w:rPr>
        <w:t xml:space="preserve">на будівельні роботи </w:t>
      </w:r>
      <w:r w:rsidR="00E324F9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, залученим для </w:t>
      </w:r>
      <w:r w:rsidR="00054BD9" w:rsidRPr="004A339B">
        <w:rPr>
          <w:rFonts w:ascii="Times New Roman" w:hAnsi="Times New Roman" w:cs="Times New Roman"/>
          <w:sz w:val="24"/>
          <w:szCs w:val="24"/>
          <w:lang w:val="uk-UA"/>
        </w:rPr>
        <w:t xml:space="preserve"> виконання енергоефективних заходів, які обрало ОСББ по пакету А або Б програми «Енергодім».</w:t>
      </w:r>
    </w:p>
    <w:p w:rsidR="00F836D3" w:rsidRPr="00F836D3" w:rsidRDefault="00F836D3" w:rsidP="00F836D3">
      <w:pPr>
        <w:pStyle w:val="a5"/>
        <w:spacing w:after="0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:rsidR="00EB2992" w:rsidRPr="00EB2992" w:rsidRDefault="00E747C9" w:rsidP="00F115E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83EA8"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</w:t>
      </w:r>
      <w:r w:rsidR="00EB2992">
        <w:rPr>
          <w:rFonts w:ascii="Times New Roman" w:hAnsi="Times New Roman" w:cs="Times New Roman"/>
          <w:b/>
          <w:sz w:val="24"/>
          <w:szCs w:val="24"/>
          <w:lang w:val="uk-UA"/>
        </w:rPr>
        <w:t>Фінансове забезпечення</w:t>
      </w:r>
    </w:p>
    <w:p w:rsidR="00EB2992" w:rsidRDefault="00E747C9" w:rsidP="00EB2992">
      <w:pPr>
        <w:pStyle w:val="af5"/>
        <w:tabs>
          <w:tab w:val="left" w:pos="0"/>
          <w:tab w:val="left" w:pos="993"/>
          <w:tab w:val="left" w:pos="1134"/>
        </w:tabs>
        <w:spacing w:after="0"/>
        <w:jc w:val="both"/>
      </w:pPr>
      <w:r w:rsidRPr="00283EA8">
        <w:rPr>
          <w:rFonts w:ascii="Times New Roman" w:hAnsi="Times New Roman" w:cs="Times New Roman"/>
          <w:color w:val="000000"/>
        </w:rPr>
        <w:t xml:space="preserve">4.1. </w:t>
      </w:r>
      <w:r w:rsidR="00EB2992">
        <w:t>Фінансове забезпечення програми здійснюється за рахунок коштів міського бюджету згідно з чинним законодавством.</w:t>
      </w:r>
    </w:p>
    <w:p w:rsidR="00EB2992" w:rsidRPr="00EB2992" w:rsidRDefault="00EB2992" w:rsidP="00C75BE0">
      <w:pPr>
        <w:pStyle w:val="af5"/>
        <w:numPr>
          <w:ilvl w:val="1"/>
          <w:numId w:val="21"/>
        </w:numPr>
        <w:tabs>
          <w:tab w:val="left" w:pos="426"/>
          <w:tab w:val="left" w:pos="993"/>
          <w:tab w:val="left" w:pos="1134"/>
        </w:tabs>
        <w:spacing w:after="0"/>
        <w:ind w:left="0" w:firstLine="0"/>
        <w:jc w:val="both"/>
        <w:rPr>
          <w:rFonts w:ascii="Times New Roman" w:hAnsi="Times New Roman" w:cs="Times New Roman"/>
          <w:color w:val="000000"/>
        </w:rPr>
      </w:pPr>
      <w:r>
        <w:t xml:space="preserve"> Обсяг фінансування заходів Програми за рахунок коштів міського бюджету затверджується міською радою в складі видатків міського бюджету на відповідний рік.</w:t>
      </w:r>
    </w:p>
    <w:p w:rsidR="00EB2992" w:rsidRPr="00EB2992" w:rsidRDefault="00AD4836" w:rsidP="00C75BE0">
      <w:pPr>
        <w:pStyle w:val="af5"/>
        <w:numPr>
          <w:ilvl w:val="1"/>
          <w:numId w:val="21"/>
        </w:numPr>
        <w:tabs>
          <w:tab w:val="left" w:pos="567"/>
          <w:tab w:val="left" w:pos="993"/>
          <w:tab w:val="left" w:pos="1134"/>
        </w:tabs>
        <w:spacing w:after="0" w:line="270" w:lineRule="auto"/>
        <w:ind w:left="0" w:right="135" w:firstLine="0"/>
        <w:jc w:val="both"/>
        <w:rPr>
          <w:rFonts w:ascii="Times New Roman" w:hAnsi="Times New Roman" w:cs="Times New Roman"/>
          <w:color w:val="000000"/>
        </w:rPr>
      </w:pPr>
      <w:r>
        <w:t xml:space="preserve"> Фінансування з</w:t>
      </w:r>
      <w:r w:rsidR="00EB2992">
        <w:t xml:space="preserve"> бюджету </w:t>
      </w:r>
      <w:r>
        <w:t xml:space="preserve">територіальної громади </w:t>
      </w:r>
      <w:r w:rsidR="00EB2992">
        <w:t xml:space="preserve">для ОСББ надається виключно на впровадження заходів Програми, згідно </w:t>
      </w:r>
      <w:r w:rsidR="00EB2992" w:rsidRPr="00EB2992">
        <w:rPr>
          <w:rFonts w:ascii="Times New Roman" w:hAnsi="Times New Roman" w:cs="Times New Roman"/>
        </w:rPr>
        <w:t xml:space="preserve">Порядку фінансування заходів Програми «Теплий дім Шепетівка» на 2021-2023 роки. </w:t>
      </w:r>
      <w:r w:rsidR="00EB2992">
        <w:t>(Додаток 2 до рішення).</w:t>
      </w:r>
    </w:p>
    <w:p w:rsidR="00C15949" w:rsidRPr="00283EA8" w:rsidRDefault="00C15949" w:rsidP="00C15949">
      <w:pPr>
        <w:pStyle w:val="af5"/>
        <w:spacing w:after="0" w:line="240" w:lineRule="auto"/>
        <w:ind w:left="567"/>
        <w:jc w:val="both"/>
        <w:rPr>
          <w:rFonts w:ascii="Times New Roman" w:hAnsi="Times New Roman" w:cs="Times New Roman"/>
        </w:rPr>
      </w:pPr>
    </w:p>
    <w:p w:rsidR="00E747C9" w:rsidRPr="00C829AF" w:rsidRDefault="00E747C9" w:rsidP="001D796F">
      <w:pPr>
        <w:pStyle w:val="a5"/>
        <w:numPr>
          <w:ilvl w:val="0"/>
          <w:numId w:val="12"/>
        </w:num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b/>
          <w:sz w:val="24"/>
          <w:szCs w:val="24"/>
          <w:lang w:val="uk-UA"/>
        </w:rPr>
        <w:t>Очікувані результати</w:t>
      </w:r>
    </w:p>
    <w:p w:rsidR="00E747C9" w:rsidRPr="00C829AF" w:rsidRDefault="001D796F" w:rsidP="00C75BE0">
      <w:pPr>
        <w:pStyle w:val="a5"/>
        <w:numPr>
          <w:ilvl w:val="1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9A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747C9" w:rsidRPr="00C829AF">
        <w:rPr>
          <w:rFonts w:ascii="Times New Roman" w:hAnsi="Times New Roman" w:cs="Times New Roman"/>
          <w:sz w:val="24"/>
          <w:szCs w:val="24"/>
          <w:lang w:val="uk-UA"/>
        </w:rPr>
        <w:t>Стимулювання ОСББ до</w:t>
      </w: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747C9"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реалізації комплексних заходів енергоефективності та термомодернізації з дотриманням усіх державних вимог та норм. </w:t>
      </w:r>
      <w:r w:rsidR="00E747C9" w:rsidRPr="00C829AF">
        <w:rPr>
          <w:rFonts w:ascii="Times New Roman" w:hAnsi="Times New Roman" w:cs="Times New Roman"/>
          <w:sz w:val="24"/>
          <w:szCs w:val="24"/>
        </w:rPr>
        <w:t>Динамічне збільшення кількості таких заходів.</w:t>
      </w:r>
    </w:p>
    <w:p w:rsidR="00E747C9" w:rsidRPr="00C829AF" w:rsidRDefault="00E747C9" w:rsidP="00C75BE0">
      <w:pPr>
        <w:pStyle w:val="a5"/>
        <w:numPr>
          <w:ilvl w:val="1"/>
          <w:numId w:val="2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29AF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Формування та апробація механізму залучення мешканцями багатоповерхівок ОСББ кредитних коштів на фінансування заходів з енергозбереження, реконструкції і модернізації багатоквартирних будинків.</w:t>
      </w:r>
    </w:p>
    <w:p w:rsidR="00E747C9" w:rsidRPr="00C829AF" w:rsidRDefault="00E747C9" w:rsidP="001D796F">
      <w:pPr>
        <w:pStyle w:val="a5"/>
        <w:numPr>
          <w:ilvl w:val="1"/>
          <w:numId w:val="22"/>
        </w:numPr>
        <w:tabs>
          <w:tab w:val="left" w:pos="710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bookmark86"/>
      <w:bookmarkStart w:id="1" w:name="bookmark87"/>
      <w:bookmarkEnd w:id="0"/>
      <w:bookmarkEnd w:id="1"/>
      <w:r w:rsidRPr="00C829AF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Поліпшення енергоефективності конструкцій і внутрішньо-будинкових систем теплопостачання та гарячого водопостачання житлових будівель, підвищення комфортності проживання у них.</w:t>
      </w:r>
    </w:p>
    <w:p w:rsidR="00E747C9" w:rsidRPr="00C829AF" w:rsidRDefault="001D796F" w:rsidP="001D796F">
      <w:pPr>
        <w:pStyle w:val="a5"/>
        <w:numPr>
          <w:ilvl w:val="1"/>
          <w:numId w:val="22"/>
        </w:numPr>
        <w:tabs>
          <w:tab w:val="left" w:pos="550"/>
          <w:tab w:val="left" w:pos="710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829A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bookmarkStart w:id="2" w:name="bookmark88"/>
      <w:bookmarkEnd w:id="2"/>
      <w:r w:rsidR="00E747C9" w:rsidRPr="00C829AF">
        <w:rPr>
          <w:rFonts w:ascii="Times New Roman" w:hAnsi="Times New Roman" w:cs="Times New Roman"/>
          <w:color w:val="000000"/>
          <w:sz w:val="24"/>
          <w:szCs w:val="24"/>
        </w:rPr>
        <w:t>Створення сприятливих умов для розвитку суспільних відносин та довіри між міською владою, кредитно-фінансовими установами та мешканцями міста.</w:t>
      </w:r>
    </w:p>
    <w:p w:rsidR="001D796F" w:rsidRPr="00C829AF" w:rsidRDefault="001D796F" w:rsidP="001D796F">
      <w:pPr>
        <w:pStyle w:val="a5"/>
        <w:numPr>
          <w:ilvl w:val="1"/>
          <w:numId w:val="22"/>
        </w:numPr>
        <w:tabs>
          <w:tab w:val="left" w:pos="550"/>
          <w:tab w:val="left" w:pos="710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D796F" w:rsidRPr="00C829AF" w:rsidRDefault="001D796F" w:rsidP="001D796F">
      <w:pPr>
        <w:pStyle w:val="a5"/>
        <w:numPr>
          <w:ilvl w:val="0"/>
          <w:numId w:val="22"/>
        </w:numPr>
        <w:tabs>
          <w:tab w:val="left" w:pos="550"/>
          <w:tab w:val="left" w:pos="710"/>
          <w:tab w:val="left" w:pos="1276"/>
        </w:tabs>
        <w:spacing w:after="31" w:line="259" w:lineRule="auto"/>
        <w:ind w:left="65" w:right="134" w:firstLine="567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</w:rPr>
        <w:t>Виконавці програми.</w:t>
      </w:r>
    </w:p>
    <w:p w:rsidR="007E40DD" w:rsidRPr="00C829A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710"/>
          <w:tab w:val="left" w:pos="1276"/>
        </w:tabs>
        <w:spacing w:after="31" w:line="259" w:lineRule="auto"/>
        <w:ind w:left="0" w:right="134" w:firstLine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Управління житлово-комуна</w:t>
      </w:r>
      <w:r w:rsidR="00A40A4B" w:rsidRPr="00C829AF">
        <w:rPr>
          <w:rFonts w:ascii="Times New Roman" w:hAnsi="Times New Roman" w:cs="Times New Roman"/>
          <w:sz w:val="24"/>
          <w:szCs w:val="24"/>
          <w:lang w:val="uk-UA"/>
        </w:rPr>
        <w:t>льного господарства Шепетівської</w:t>
      </w: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ради, об’єднання співвласників багатоквартирних будинків, кредитно-фінансові установи (далі – Банки). </w:t>
      </w:r>
    </w:p>
    <w:p w:rsidR="001D796F" w:rsidRPr="00C829AF" w:rsidRDefault="001D796F" w:rsidP="001D796F">
      <w:pPr>
        <w:pStyle w:val="a5"/>
        <w:tabs>
          <w:tab w:val="left" w:pos="-142"/>
          <w:tab w:val="left" w:pos="710"/>
          <w:tab w:val="left" w:pos="1276"/>
        </w:tabs>
        <w:spacing w:after="31" w:line="259" w:lineRule="auto"/>
        <w:ind w:left="0"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D796F" w:rsidRPr="00C829AF" w:rsidRDefault="001D796F" w:rsidP="001D796F">
      <w:pPr>
        <w:pStyle w:val="a5"/>
        <w:numPr>
          <w:ilvl w:val="0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left="65" w:right="134" w:hanging="1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</w:rPr>
        <w:t>Критерії оцінки ефективності реалізації програми.</w:t>
      </w:r>
    </w:p>
    <w:p w:rsidR="001D796F" w:rsidRPr="00C829A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</w:rPr>
        <w:t xml:space="preserve">  кількість створених ОСББ;</w:t>
      </w:r>
    </w:p>
    <w:p w:rsidR="001D796F" w:rsidRPr="00C829A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кількість ліквідованих ОСББ;</w:t>
      </w:r>
    </w:p>
    <w:p w:rsidR="001D796F" w:rsidRPr="00C829A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кількість ОСББ, в яких проведено заходи з енергомодернізації;</w:t>
      </w:r>
    </w:p>
    <w:p w:rsidR="001D796F" w:rsidRPr="00C829AF" w:rsidRDefault="001D796F" w:rsidP="001D796F">
      <w:pPr>
        <w:pStyle w:val="a5"/>
        <w:numPr>
          <w:ilvl w:val="1"/>
          <w:numId w:val="22"/>
        </w:numPr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кількість проєктів із запровадження енергозберігаючих заходів ОСББ.</w:t>
      </w:r>
    </w:p>
    <w:p w:rsidR="001D796F" w:rsidRPr="00C829AF" w:rsidRDefault="001D796F" w:rsidP="00293F97">
      <w:pPr>
        <w:pStyle w:val="a5"/>
        <w:tabs>
          <w:tab w:val="left" w:pos="-142"/>
          <w:tab w:val="left" w:pos="0"/>
          <w:tab w:val="left" w:pos="710"/>
          <w:tab w:val="left" w:pos="1276"/>
        </w:tabs>
        <w:spacing w:after="31" w:line="259" w:lineRule="auto"/>
        <w:ind w:left="444" w:right="13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D796F" w:rsidRPr="00C829AF" w:rsidRDefault="001D796F" w:rsidP="007E40DD">
      <w:pPr>
        <w:tabs>
          <w:tab w:val="left" w:pos="0"/>
        </w:tabs>
        <w:spacing w:after="31" w:line="259" w:lineRule="auto"/>
        <w:ind w:right="134" w:hanging="1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C15949" w:rsidRPr="00C829AF" w:rsidRDefault="00C15949" w:rsidP="00C1594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</w:rPr>
        <w:t>Начальник управління</w:t>
      </w:r>
    </w:p>
    <w:p w:rsidR="00C15949" w:rsidRPr="00C829AF" w:rsidRDefault="00C15949" w:rsidP="00C1594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829AF">
        <w:rPr>
          <w:rFonts w:ascii="Times New Roman" w:hAnsi="Times New Roman" w:cs="Times New Roman"/>
          <w:sz w:val="24"/>
          <w:szCs w:val="24"/>
        </w:rPr>
        <w:t xml:space="preserve">житлово-комунального </w:t>
      </w:r>
    </w:p>
    <w:p w:rsidR="00C15949" w:rsidRPr="00C829AF" w:rsidRDefault="00C15949" w:rsidP="00C15949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</w:rPr>
        <w:t>господарства</w:t>
      </w: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829AF">
        <w:rPr>
          <w:rFonts w:ascii="Times New Roman" w:hAnsi="Times New Roman" w:cs="Times New Roman"/>
          <w:sz w:val="24"/>
          <w:szCs w:val="24"/>
        </w:rPr>
        <w:t xml:space="preserve">       </w:t>
      </w: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             </w:t>
      </w:r>
      <w:r w:rsidRPr="00C829A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829AF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Юрій ГУДЗИК</w:t>
      </w:r>
    </w:p>
    <w:p w:rsidR="00C15949" w:rsidRPr="00C829AF" w:rsidRDefault="00C15949" w:rsidP="00C1594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858BE" w:rsidRDefault="00C15949" w:rsidP="00D041F8">
      <w:pPr>
        <w:rPr>
          <w:b/>
          <w:lang w:val="uk-UA"/>
        </w:rPr>
      </w:pPr>
      <w:r w:rsidRPr="00C829AF"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Роман ВОЗНЮК</w:t>
      </w:r>
      <w:bookmarkStart w:id="3" w:name="bookmark82"/>
      <w:bookmarkEnd w:id="3"/>
    </w:p>
    <w:sectPr w:rsidR="00B858BE" w:rsidSect="008B64BC">
      <w:pgSz w:w="11906" w:h="16838"/>
      <w:pgMar w:top="993" w:right="851" w:bottom="1456" w:left="1985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00F" w:rsidRDefault="003F400F" w:rsidP="007C013A">
      <w:pPr>
        <w:spacing w:after="0" w:line="240" w:lineRule="auto"/>
      </w:pPr>
      <w:r>
        <w:separator/>
      </w:r>
    </w:p>
  </w:endnote>
  <w:endnote w:type="continuationSeparator" w:id="1">
    <w:p w:rsidR="003F400F" w:rsidRDefault="003F400F" w:rsidP="007C0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00F" w:rsidRDefault="003F400F" w:rsidP="007C013A">
      <w:pPr>
        <w:spacing w:after="0" w:line="240" w:lineRule="auto"/>
      </w:pPr>
      <w:r>
        <w:separator/>
      </w:r>
    </w:p>
  </w:footnote>
  <w:footnote w:type="continuationSeparator" w:id="1">
    <w:p w:rsidR="003F400F" w:rsidRDefault="003F400F" w:rsidP="007C01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86A0C"/>
    <w:multiLevelType w:val="multilevel"/>
    <w:tmpl w:val="19A898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2" w:hanging="1800"/>
      </w:pPr>
      <w:rPr>
        <w:rFonts w:hint="default"/>
      </w:rPr>
    </w:lvl>
  </w:abstractNum>
  <w:abstractNum w:abstractNumId="1">
    <w:nsid w:val="05D567C5"/>
    <w:multiLevelType w:val="hybridMultilevel"/>
    <w:tmpl w:val="5DFAB3E8"/>
    <w:lvl w:ilvl="0" w:tplc="544C703C">
      <w:start w:val="1"/>
      <w:numFmt w:val="decimal"/>
      <w:lvlText w:val="%1."/>
      <w:lvlJc w:val="left"/>
      <w:pPr>
        <w:ind w:left="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52E6DDA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C2A29E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50CD1E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E2C28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A27FA2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8039FA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05C6486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EED9D6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9C341F0"/>
    <w:multiLevelType w:val="multilevel"/>
    <w:tmpl w:val="8CF050EE"/>
    <w:lvl w:ilvl="0">
      <w:start w:val="4"/>
      <w:numFmt w:val="decimal"/>
      <w:lvlText w:val="%1"/>
      <w:lvlJc w:val="left"/>
      <w:pPr>
        <w:ind w:left="360" w:hanging="360"/>
      </w:pPr>
      <w:rPr>
        <w:rFonts w:ascii="Liberation Serif" w:hAnsi="Liberation Serif" w:cs="Mangal"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Liberation Serif" w:hAnsi="Liberation Serif" w:cs="Mang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Liberation Serif" w:hAnsi="Liberation Serif" w:cs="Mang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Liberation Serif" w:hAnsi="Liberation Serif" w:cs="Mang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Liberation Serif" w:hAnsi="Liberation Serif" w:cs="Mang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Liberation Serif" w:hAnsi="Liberation Serif" w:cs="Mang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Liberation Serif" w:hAnsi="Liberation Serif" w:cs="Mang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Liberation Serif" w:hAnsi="Liberation Serif" w:cs="Mang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Liberation Serif" w:hAnsi="Liberation Serif" w:cs="Mangal" w:hint="default"/>
        <w:color w:val="auto"/>
      </w:rPr>
    </w:lvl>
  </w:abstractNum>
  <w:abstractNum w:abstractNumId="3">
    <w:nsid w:val="10D03B77"/>
    <w:multiLevelType w:val="multilevel"/>
    <w:tmpl w:val="FFAC37B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>
    <w:nsid w:val="1B443A1F"/>
    <w:multiLevelType w:val="multilevel"/>
    <w:tmpl w:val="B352D7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C423AB6"/>
    <w:multiLevelType w:val="multilevel"/>
    <w:tmpl w:val="3E767ED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1817D05"/>
    <w:multiLevelType w:val="multilevel"/>
    <w:tmpl w:val="E29883E2"/>
    <w:lvl w:ilvl="0">
      <w:start w:val="4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225F5A1C"/>
    <w:multiLevelType w:val="multilevel"/>
    <w:tmpl w:val="3CE0A6D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3511C1F"/>
    <w:multiLevelType w:val="hybridMultilevel"/>
    <w:tmpl w:val="1304FBCA"/>
    <w:lvl w:ilvl="0" w:tplc="4154BC02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F0DCF8">
      <w:start w:val="1"/>
      <w:numFmt w:val="decimal"/>
      <w:lvlText w:val="%2."/>
      <w:lvlJc w:val="left"/>
      <w:pPr>
        <w:ind w:left="1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BA6DD6">
      <w:start w:val="1"/>
      <w:numFmt w:val="lowerRoman"/>
      <w:lvlText w:val="%3"/>
      <w:lvlJc w:val="left"/>
      <w:pPr>
        <w:ind w:left="4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14B90C">
      <w:start w:val="1"/>
      <w:numFmt w:val="decimal"/>
      <w:lvlText w:val="%4"/>
      <w:lvlJc w:val="left"/>
      <w:pPr>
        <w:ind w:left="5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286C6A0">
      <w:start w:val="1"/>
      <w:numFmt w:val="lowerLetter"/>
      <w:lvlText w:val="%5"/>
      <w:lvlJc w:val="left"/>
      <w:pPr>
        <w:ind w:left="6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296F868">
      <w:start w:val="1"/>
      <w:numFmt w:val="lowerRoman"/>
      <w:lvlText w:val="%6"/>
      <w:lvlJc w:val="left"/>
      <w:pPr>
        <w:ind w:left="6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9D8F4E8">
      <w:start w:val="1"/>
      <w:numFmt w:val="decimal"/>
      <w:lvlText w:val="%7"/>
      <w:lvlJc w:val="left"/>
      <w:pPr>
        <w:ind w:left="7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23CA634">
      <w:start w:val="1"/>
      <w:numFmt w:val="lowerLetter"/>
      <w:lvlText w:val="%8"/>
      <w:lvlJc w:val="left"/>
      <w:pPr>
        <w:ind w:left="8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00F21C">
      <w:start w:val="1"/>
      <w:numFmt w:val="lowerRoman"/>
      <w:lvlText w:val="%9"/>
      <w:lvlJc w:val="left"/>
      <w:pPr>
        <w:ind w:left="8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F580036"/>
    <w:multiLevelType w:val="multilevel"/>
    <w:tmpl w:val="996C5E60"/>
    <w:lvl w:ilvl="0">
      <w:start w:val="2"/>
      <w:numFmt w:val="decimal"/>
      <w:lvlText w:val="%1"/>
      <w:lvlJc w:val="left"/>
      <w:pPr>
        <w:ind w:left="435" w:hanging="435"/>
      </w:pPr>
      <w:rPr>
        <w:rFonts w:asciiTheme="minorHAnsi" w:hAnsiTheme="minorHAnsi" w:cstheme="minorBidi" w:hint="default"/>
        <w:sz w:val="22"/>
      </w:rPr>
    </w:lvl>
    <w:lvl w:ilvl="1">
      <w:start w:val="2"/>
      <w:numFmt w:val="decimal"/>
      <w:lvlText w:val="%1.%2"/>
      <w:lvlJc w:val="left"/>
      <w:pPr>
        <w:ind w:left="789" w:hanging="435"/>
      </w:pPr>
      <w:rPr>
        <w:rFonts w:asciiTheme="minorHAnsi" w:hAnsiTheme="minorHAnsi" w:cstheme="minorBidi" w:hint="default"/>
        <w:sz w:val="2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asciiTheme="minorHAnsi" w:hAnsiTheme="minorHAnsi" w:cstheme="minorBidi" w:hint="default"/>
        <w:sz w:val="22"/>
      </w:rPr>
    </w:lvl>
  </w:abstractNum>
  <w:abstractNum w:abstractNumId="10">
    <w:nsid w:val="39110F2E"/>
    <w:multiLevelType w:val="multilevel"/>
    <w:tmpl w:val="0422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>
    <w:nsid w:val="3C3636F8"/>
    <w:multiLevelType w:val="hybridMultilevel"/>
    <w:tmpl w:val="EDD23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574F8F"/>
    <w:multiLevelType w:val="hybridMultilevel"/>
    <w:tmpl w:val="B1045DF4"/>
    <w:lvl w:ilvl="0" w:tplc="B27A8A34">
      <w:start w:val="1"/>
      <w:numFmt w:val="decimal"/>
      <w:lvlText w:val="%1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B41D6C">
      <w:start w:val="1"/>
      <w:numFmt w:val="lowerLetter"/>
      <w:lvlText w:val="%2"/>
      <w:lvlJc w:val="left"/>
      <w:pPr>
        <w:ind w:left="1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10607CC">
      <w:start w:val="1"/>
      <w:numFmt w:val="lowerRoman"/>
      <w:lvlText w:val="%3"/>
      <w:lvlJc w:val="left"/>
      <w:pPr>
        <w:ind w:left="2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52775C">
      <w:start w:val="1"/>
      <w:numFmt w:val="decimal"/>
      <w:lvlText w:val="%4"/>
      <w:lvlJc w:val="left"/>
      <w:pPr>
        <w:ind w:left="2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C6A6D8C">
      <w:start w:val="1"/>
      <w:numFmt w:val="lowerLetter"/>
      <w:lvlText w:val="%5"/>
      <w:lvlJc w:val="left"/>
      <w:pPr>
        <w:ind w:left="3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E2B7D2">
      <w:start w:val="1"/>
      <w:numFmt w:val="lowerRoman"/>
      <w:lvlText w:val="%6"/>
      <w:lvlJc w:val="left"/>
      <w:pPr>
        <w:ind w:left="4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88CA38">
      <w:start w:val="1"/>
      <w:numFmt w:val="decimal"/>
      <w:lvlText w:val="%7"/>
      <w:lvlJc w:val="left"/>
      <w:pPr>
        <w:ind w:left="5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92EB102">
      <w:start w:val="1"/>
      <w:numFmt w:val="lowerLetter"/>
      <w:lvlText w:val="%8"/>
      <w:lvlJc w:val="left"/>
      <w:pPr>
        <w:ind w:left="5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68090A">
      <w:start w:val="1"/>
      <w:numFmt w:val="lowerRoman"/>
      <w:lvlText w:val="%9"/>
      <w:lvlJc w:val="left"/>
      <w:pPr>
        <w:ind w:left="6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54F3879"/>
    <w:multiLevelType w:val="multilevel"/>
    <w:tmpl w:val="6FC08A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>
    <w:nsid w:val="56EB38BD"/>
    <w:multiLevelType w:val="hybridMultilevel"/>
    <w:tmpl w:val="D7D23486"/>
    <w:lvl w:ilvl="0" w:tplc="6DA83F40">
      <w:start w:val="3"/>
      <w:numFmt w:val="decimal"/>
      <w:lvlText w:val="%1."/>
      <w:lvlJc w:val="left"/>
      <w:pPr>
        <w:ind w:left="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58728A">
      <w:start w:val="1"/>
      <w:numFmt w:val="lowerLetter"/>
      <w:lvlText w:val="%2"/>
      <w:lvlJc w:val="left"/>
      <w:pPr>
        <w:ind w:left="1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0AB282">
      <w:start w:val="1"/>
      <w:numFmt w:val="lowerRoman"/>
      <w:lvlText w:val="%3"/>
      <w:lvlJc w:val="left"/>
      <w:pPr>
        <w:ind w:left="1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98ACE8">
      <w:start w:val="1"/>
      <w:numFmt w:val="decimal"/>
      <w:lvlText w:val="%4"/>
      <w:lvlJc w:val="left"/>
      <w:pPr>
        <w:ind w:left="2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A861C3A">
      <w:start w:val="1"/>
      <w:numFmt w:val="lowerLetter"/>
      <w:lvlText w:val="%5"/>
      <w:lvlJc w:val="left"/>
      <w:pPr>
        <w:ind w:left="3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2826BA">
      <w:start w:val="1"/>
      <w:numFmt w:val="lowerRoman"/>
      <w:lvlText w:val="%6"/>
      <w:lvlJc w:val="left"/>
      <w:pPr>
        <w:ind w:left="4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D48D866">
      <w:start w:val="1"/>
      <w:numFmt w:val="decimal"/>
      <w:lvlText w:val="%7"/>
      <w:lvlJc w:val="left"/>
      <w:pPr>
        <w:ind w:left="4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16B29C">
      <w:start w:val="1"/>
      <w:numFmt w:val="lowerLetter"/>
      <w:lvlText w:val="%8"/>
      <w:lvlJc w:val="left"/>
      <w:pPr>
        <w:ind w:left="5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261B02">
      <w:start w:val="1"/>
      <w:numFmt w:val="lowerRoman"/>
      <w:lvlText w:val="%9"/>
      <w:lvlJc w:val="left"/>
      <w:pPr>
        <w:ind w:left="6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8EA5C0F"/>
    <w:multiLevelType w:val="multilevel"/>
    <w:tmpl w:val="DE20315A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5DD46379"/>
    <w:multiLevelType w:val="hybridMultilevel"/>
    <w:tmpl w:val="35CACEFC"/>
    <w:lvl w:ilvl="0" w:tplc="0EBA54DC">
      <w:start w:val="4"/>
      <w:numFmt w:val="decimal"/>
      <w:lvlText w:val="%1."/>
      <w:lvlJc w:val="left"/>
      <w:pPr>
        <w:ind w:left="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E746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5242B04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946B850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229AB6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4C89034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61D60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E92929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E88AD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DE0126F"/>
    <w:multiLevelType w:val="multilevel"/>
    <w:tmpl w:val="B69C2F82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6D1342EF"/>
    <w:multiLevelType w:val="hybridMultilevel"/>
    <w:tmpl w:val="A216B8B6"/>
    <w:lvl w:ilvl="0" w:tplc="8D72C00A">
      <w:start w:val="1"/>
      <w:numFmt w:val="decimal"/>
      <w:lvlText w:val="%1."/>
      <w:lvlJc w:val="left"/>
      <w:pPr>
        <w:ind w:left="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444EA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A096FE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764D8C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ADC62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6E758C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D6F95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08B816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F4985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01404E9"/>
    <w:multiLevelType w:val="multilevel"/>
    <w:tmpl w:val="3D927A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2B42B82"/>
    <w:multiLevelType w:val="multilevel"/>
    <w:tmpl w:val="64D82C1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3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74924A87"/>
    <w:multiLevelType w:val="multilevel"/>
    <w:tmpl w:val="D45EC4F0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79C66F55"/>
    <w:multiLevelType w:val="hybridMultilevel"/>
    <w:tmpl w:val="E4201D5E"/>
    <w:lvl w:ilvl="0" w:tplc="8516399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7"/>
    <w:lvlOverride w:ilvl="0">
      <w:startOverride w:val="7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1"/>
  </w:num>
  <w:num w:numId="8">
    <w:abstractNumId w:val="14"/>
  </w:num>
  <w:num w:numId="9">
    <w:abstractNumId w:val="12"/>
  </w:num>
  <w:num w:numId="10">
    <w:abstractNumId w:val="18"/>
  </w:num>
  <w:num w:numId="11">
    <w:abstractNumId w:val="16"/>
  </w:num>
  <w:num w:numId="12">
    <w:abstractNumId w:val="1"/>
  </w:num>
  <w:num w:numId="13">
    <w:abstractNumId w:val="19"/>
  </w:num>
  <w:num w:numId="14">
    <w:abstractNumId w:val="3"/>
  </w:num>
  <w:num w:numId="15">
    <w:abstractNumId w:val="20"/>
  </w:num>
  <w:num w:numId="16">
    <w:abstractNumId w:val="13"/>
  </w:num>
  <w:num w:numId="17">
    <w:abstractNumId w:val="22"/>
  </w:num>
  <w:num w:numId="18">
    <w:abstractNumId w:val="6"/>
  </w:num>
  <w:num w:numId="19">
    <w:abstractNumId w:val="4"/>
  </w:num>
  <w:num w:numId="20">
    <w:abstractNumId w:val="10"/>
  </w:num>
  <w:num w:numId="21">
    <w:abstractNumId w:val="2"/>
  </w:num>
  <w:num w:numId="22">
    <w:abstractNumId w:val="0"/>
  </w:num>
  <w:num w:numId="23">
    <w:abstractNumId w:val="9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5A85"/>
    <w:rsid w:val="00004C75"/>
    <w:rsid w:val="00007387"/>
    <w:rsid w:val="00020EC2"/>
    <w:rsid w:val="00054BD9"/>
    <w:rsid w:val="000634BC"/>
    <w:rsid w:val="000711D0"/>
    <w:rsid w:val="00073AE4"/>
    <w:rsid w:val="0008472C"/>
    <w:rsid w:val="00094877"/>
    <w:rsid w:val="000A6934"/>
    <w:rsid w:val="000B5B40"/>
    <w:rsid w:val="000C7271"/>
    <w:rsid w:val="000E148A"/>
    <w:rsid w:val="001105B5"/>
    <w:rsid w:val="00116345"/>
    <w:rsid w:val="00162420"/>
    <w:rsid w:val="00175FA9"/>
    <w:rsid w:val="00177414"/>
    <w:rsid w:val="00185C24"/>
    <w:rsid w:val="001868C7"/>
    <w:rsid w:val="00194E85"/>
    <w:rsid w:val="001D0663"/>
    <w:rsid w:val="001D4523"/>
    <w:rsid w:val="001D796F"/>
    <w:rsid w:val="001E01F7"/>
    <w:rsid w:val="001F7900"/>
    <w:rsid w:val="0020514D"/>
    <w:rsid w:val="00205AD5"/>
    <w:rsid w:val="00225EEC"/>
    <w:rsid w:val="00260C99"/>
    <w:rsid w:val="00271FED"/>
    <w:rsid w:val="002774EE"/>
    <w:rsid w:val="00283EA8"/>
    <w:rsid w:val="00293F97"/>
    <w:rsid w:val="002E0852"/>
    <w:rsid w:val="002F377E"/>
    <w:rsid w:val="00333EBF"/>
    <w:rsid w:val="00365070"/>
    <w:rsid w:val="0039448C"/>
    <w:rsid w:val="0039674A"/>
    <w:rsid w:val="00397F4F"/>
    <w:rsid w:val="003A191B"/>
    <w:rsid w:val="003A7A88"/>
    <w:rsid w:val="003B3CA9"/>
    <w:rsid w:val="003C05E7"/>
    <w:rsid w:val="003F400F"/>
    <w:rsid w:val="00416651"/>
    <w:rsid w:val="004245FC"/>
    <w:rsid w:val="00424BBE"/>
    <w:rsid w:val="00427D39"/>
    <w:rsid w:val="004351D7"/>
    <w:rsid w:val="00436860"/>
    <w:rsid w:val="00464A66"/>
    <w:rsid w:val="00482124"/>
    <w:rsid w:val="004A0670"/>
    <w:rsid w:val="004A339B"/>
    <w:rsid w:val="004A5FFC"/>
    <w:rsid w:val="004B1C44"/>
    <w:rsid w:val="004B742F"/>
    <w:rsid w:val="004E5268"/>
    <w:rsid w:val="004F5D19"/>
    <w:rsid w:val="005129FA"/>
    <w:rsid w:val="00523C42"/>
    <w:rsid w:val="00540991"/>
    <w:rsid w:val="00540E78"/>
    <w:rsid w:val="00541693"/>
    <w:rsid w:val="005655DF"/>
    <w:rsid w:val="005A3F69"/>
    <w:rsid w:val="005B02E9"/>
    <w:rsid w:val="005D195D"/>
    <w:rsid w:val="005F7150"/>
    <w:rsid w:val="00605655"/>
    <w:rsid w:val="0062592A"/>
    <w:rsid w:val="00635971"/>
    <w:rsid w:val="00635E2E"/>
    <w:rsid w:val="00641944"/>
    <w:rsid w:val="00664D82"/>
    <w:rsid w:val="00676279"/>
    <w:rsid w:val="006869E2"/>
    <w:rsid w:val="006E586D"/>
    <w:rsid w:val="00703BEA"/>
    <w:rsid w:val="00716264"/>
    <w:rsid w:val="0073177B"/>
    <w:rsid w:val="007448E5"/>
    <w:rsid w:val="00752349"/>
    <w:rsid w:val="00755D38"/>
    <w:rsid w:val="00767CBD"/>
    <w:rsid w:val="00771C14"/>
    <w:rsid w:val="00785AA2"/>
    <w:rsid w:val="007A5E63"/>
    <w:rsid w:val="007A7626"/>
    <w:rsid w:val="007C013A"/>
    <w:rsid w:val="007D7D88"/>
    <w:rsid w:val="007E3F2C"/>
    <w:rsid w:val="007E40DD"/>
    <w:rsid w:val="00814869"/>
    <w:rsid w:val="008156B8"/>
    <w:rsid w:val="008237D8"/>
    <w:rsid w:val="008527D5"/>
    <w:rsid w:val="00865D09"/>
    <w:rsid w:val="00870D70"/>
    <w:rsid w:val="008725CD"/>
    <w:rsid w:val="0089270D"/>
    <w:rsid w:val="008A0D5B"/>
    <w:rsid w:val="008B244B"/>
    <w:rsid w:val="008B3737"/>
    <w:rsid w:val="008B5D61"/>
    <w:rsid w:val="008B64BC"/>
    <w:rsid w:val="008C54D2"/>
    <w:rsid w:val="008C6827"/>
    <w:rsid w:val="008D2DDE"/>
    <w:rsid w:val="008D5D09"/>
    <w:rsid w:val="008E71C2"/>
    <w:rsid w:val="008F084E"/>
    <w:rsid w:val="00902687"/>
    <w:rsid w:val="009250DF"/>
    <w:rsid w:val="00925E4C"/>
    <w:rsid w:val="00937123"/>
    <w:rsid w:val="00955429"/>
    <w:rsid w:val="00965973"/>
    <w:rsid w:val="00970FED"/>
    <w:rsid w:val="009933B1"/>
    <w:rsid w:val="00995D76"/>
    <w:rsid w:val="009C2D80"/>
    <w:rsid w:val="00A40A4B"/>
    <w:rsid w:val="00A42B7F"/>
    <w:rsid w:val="00A716DE"/>
    <w:rsid w:val="00A76451"/>
    <w:rsid w:val="00A76CD3"/>
    <w:rsid w:val="00A851EF"/>
    <w:rsid w:val="00A85CCF"/>
    <w:rsid w:val="00AB456C"/>
    <w:rsid w:val="00AD2C9C"/>
    <w:rsid w:val="00AD3210"/>
    <w:rsid w:val="00AD4836"/>
    <w:rsid w:val="00AE2744"/>
    <w:rsid w:val="00AE312E"/>
    <w:rsid w:val="00AF35FA"/>
    <w:rsid w:val="00B13643"/>
    <w:rsid w:val="00B14A44"/>
    <w:rsid w:val="00B20725"/>
    <w:rsid w:val="00B26FFD"/>
    <w:rsid w:val="00B31676"/>
    <w:rsid w:val="00B37B13"/>
    <w:rsid w:val="00B75F2C"/>
    <w:rsid w:val="00B777B0"/>
    <w:rsid w:val="00B858BE"/>
    <w:rsid w:val="00B90614"/>
    <w:rsid w:val="00BD6676"/>
    <w:rsid w:val="00C15949"/>
    <w:rsid w:val="00C20A6E"/>
    <w:rsid w:val="00C229D5"/>
    <w:rsid w:val="00C23155"/>
    <w:rsid w:val="00C3213A"/>
    <w:rsid w:val="00C63CE4"/>
    <w:rsid w:val="00C75BE0"/>
    <w:rsid w:val="00C7624A"/>
    <w:rsid w:val="00C829AF"/>
    <w:rsid w:val="00CB71ED"/>
    <w:rsid w:val="00CC0B1F"/>
    <w:rsid w:val="00CD253E"/>
    <w:rsid w:val="00CF5A85"/>
    <w:rsid w:val="00D01D13"/>
    <w:rsid w:val="00D041F8"/>
    <w:rsid w:val="00D3233C"/>
    <w:rsid w:val="00D350D7"/>
    <w:rsid w:val="00D47628"/>
    <w:rsid w:val="00D5131F"/>
    <w:rsid w:val="00D57648"/>
    <w:rsid w:val="00D74EF1"/>
    <w:rsid w:val="00D95368"/>
    <w:rsid w:val="00DB774D"/>
    <w:rsid w:val="00DC0E2F"/>
    <w:rsid w:val="00DE4048"/>
    <w:rsid w:val="00DF16C2"/>
    <w:rsid w:val="00E11FF6"/>
    <w:rsid w:val="00E214CA"/>
    <w:rsid w:val="00E324F9"/>
    <w:rsid w:val="00E747C9"/>
    <w:rsid w:val="00EA55E4"/>
    <w:rsid w:val="00EB1E71"/>
    <w:rsid w:val="00EB22F0"/>
    <w:rsid w:val="00EB2992"/>
    <w:rsid w:val="00EC45A7"/>
    <w:rsid w:val="00EE2252"/>
    <w:rsid w:val="00F115ED"/>
    <w:rsid w:val="00F21C25"/>
    <w:rsid w:val="00F25927"/>
    <w:rsid w:val="00F3025C"/>
    <w:rsid w:val="00F4166B"/>
    <w:rsid w:val="00F459C4"/>
    <w:rsid w:val="00F5731E"/>
    <w:rsid w:val="00F67652"/>
    <w:rsid w:val="00F76885"/>
    <w:rsid w:val="00F836D3"/>
    <w:rsid w:val="00F84BB3"/>
    <w:rsid w:val="00F91514"/>
    <w:rsid w:val="00FB1A7E"/>
    <w:rsid w:val="00FF3185"/>
    <w:rsid w:val="00FF6A56"/>
    <w:rsid w:val="00FF7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1ED"/>
  </w:style>
  <w:style w:type="paragraph" w:styleId="1">
    <w:name w:val="heading 1"/>
    <w:basedOn w:val="a"/>
    <w:next w:val="a"/>
    <w:link w:val="10"/>
    <w:qFormat/>
    <w:rsid w:val="00DC0E2F"/>
    <w:pPr>
      <w:keepNext/>
      <w:numPr>
        <w:numId w:val="15"/>
      </w:num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DC0E2F"/>
    <w:pPr>
      <w:keepNext/>
      <w:numPr>
        <w:ilvl w:val="1"/>
        <w:numId w:val="15"/>
      </w:numPr>
      <w:tabs>
        <w:tab w:val="left" w:pos="3969"/>
        <w:tab w:val="left" w:pos="5103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3">
    <w:name w:val="heading 3"/>
    <w:basedOn w:val="a"/>
    <w:next w:val="a"/>
    <w:link w:val="30"/>
    <w:qFormat/>
    <w:rsid w:val="00DC0E2F"/>
    <w:pPr>
      <w:keepNext/>
      <w:numPr>
        <w:ilvl w:val="2"/>
        <w:numId w:val="15"/>
      </w:numPr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Courier New"/>
      <w:b/>
      <w:sz w:val="28"/>
      <w:szCs w:val="24"/>
      <w:lang w:val="uk-UA"/>
    </w:rPr>
  </w:style>
  <w:style w:type="paragraph" w:styleId="4">
    <w:name w:val="heading 4"/>
    <w:basedOn w:val="a"/>
    <w:next w:val="a"/>
    <w:link w:val="40"/>
    <w:qFormat/>
    <w:rsid w:val="00CF5A85"/>
    <w:pPr>
      <w:keepNext/>
      <w:numPr>
        <w:ilvl w:val="3"/>
        <w:numId w:val="15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53E"/>
    <w:pPr>
      <w:keepNext/>
      <w:keepLines/>
      <w:numPr>
        <w:ilvl w:val="4"/>
        <w:numId w:val="1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DC0E2F"/>
    <w:pPr>
      <w:keepNext/>
      <w:numPr>
        <w:ilvl w:val="5"/>
        <w:numId w:val="15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styleId="7">
    <w:name w:val="heading 7"/>
    <w:basedOn w:val="a"/>
    <w:next w:val="a"/>
    <w:link w:val="70"/>
    <w:qFormat/>
    <w:rsid w:val="00CF5A85"/>
    <w:pPr>
      <w:keepNext/>
      <w:numPr>
        <w:ilvl w:val="6"/>
        <w:numId w:val="15"/>
      </w:numPr>
      <w:spacing w:after="0" w:line="240" w:lineRule="auto"/>
      <w:jc w:val="right"/>
      <w:outlineLvl w:val="6"/>
    </w:pPr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53E"/>
    <w:pPr>
      <w:keepNext/>
      <w:keepLines/>
      <w:numPr>
        <w:ilvl w:val="7"/>
        <w:numId w:val="1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53E"/>
    <w:pPr>
      <w:keepNext/>
      <w:keepLines/>
      <w:numPr>
        <w:ilvl w:val="8"/>
        <w:numId w:val="1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F5A85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70">
    <w:name w:val="Заголовок 7 Знак"/>
    <w:basedOn w:val="a0"/>
    <w:link w:val="7"/>
    <w:rsid w:val="00CF5A85"/>
    <w:rPr>
      <w:rFonts w:ascii="Arial" w:eastAsia="Times New Roman" w:hAnsi="Arial" w:cs="Times New Roman"/>
      <w:bCs/>
      <w:sz w:val="28"/>
      <w:szCs w:val="20"/>
      <w:lang w:val="uk-UA"/>
    </w:rPr>
  </w:style>
  <w:style w:type="paragraph" w:styleId="a3">
    <w:name w:val="Balloon Text"/>
    <w:basedOn w:val="a"/>
    <w:link w:val="a4"/>
    <w:unhideWhenUsed/>
    <w:rsid w:val="00CF5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F5A8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E63"/>
    <w:pPr>
      <w:ind w:left="720"/>
      <w:contextualSpacing/>
    </w:pPr>
  </w:style>
  <w:style w:type="paragraph" w:styleId="a6">
    <w:name w:val="No Spacing"/>
    <w:uiPriority w:val="99"/>
    <w:qFormat/>
    <w:rsid w:val="00B1364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rvps6">
    <w:name w:val="rvps6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basedOn w:val="a0"/>
    <w:rsid w:val="00E214CA"/>
  </w:style>
  <w:style w:type="paragraph" w:customStyle="1" w:styleId="rvps2">
    <w:name w:val="rvps2"/>
    <w:basedOn w:val="a"/>
    <w:rsid w:val="00E214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7">
    <w:name w:val="Hyperlink"/>
    <w:basedOn w:val="a0"/>
    <w:uiPriority w:val="99"/>
    <w:semiHidden/>
    <w:unhideWhenUsed/>
    <w:rsid w:val="00E214CA"/>
    <w:rPr>
      <w:color w:val="0000FF"/>
      <w:u w:val="single"/>
    </w:rPr>
  </w:style>
  <w:style w:type="table" w:styleId="a8">
    <w:name w:val="Table Grid"/>
    <w:basedOn w:val="a1"/>
    <w:rsid w:val="00D953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C0E2F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20">
    <w:name w:val="Заголовок 2 Знак"/>
    <w:basedOn w:val="a0"/>
    <w:link w:val="2"/>
    <w:rsid w:val="00DC0E2F"/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character" w:customStyle="1" w:styleId="30">
    <w:name w:val="Заголовок 3 Знак"/>
    <w:basedOn w:val="a0"/>
    <w:link w:val="3"/>
    <w:rsid w:val="00DC0E2F"/>
    <w:rPr>
      <w:rFonts w:ascii="Times New Roman" w:eastAsia="Times New Roman" w:hAnsi="Times New Roman" w:cs="Courier New"/>
      <w:b/>
      <w:sz w:val="28"/>
      <w:szCs w:val="24"/>
      <w:lang w:val="uk-UA"/>
    </w:rPr>
  </w:style>
  <w:style w:type="character" w:customStyle="1" w:styleId="60">
    <w:name w:val="Заголовок 6 Знак"/>
    <w:basedOn w:val="a0"/>
    <w:link w:val="6"/>
    <w:rsid w:val="00DC0E2F"/>
    <w:rPr>
      <w:rFonts w:ascii="Times New Roman" w:eastAsia="Times New Roman" w:hAnsi="Times New Roman" w:cs="Times New Roman"/>
      <w:b/>
      <w:bCs/>
      <w:sz w:val="28"/>
      <w:szCs w:val="20"/>
      <w:lang w:val="uk-UA" w:eastAsia="uk-UA"/>
    </w:rPr>
  </w:style>
  <w:style w:type="paragraph" w:customStyle="1" w:styleId="Default">
    <w:name w:val="Default"/>
    <w:rsid w:val="00DC0E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Body Text Indent"/>
    <w:basedOn w:val="a"/>
    <w:link w:val="aa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Cs/>
      <w:sz w:val="28"/>
      <w:szCs w:val="24"/>
      <w:lang w:val="uk-UA"/>
    </w:rPr>
  </w:style>
  <w:style w:type="character" w:customStyle="1" w:styleId="aa">
    <w:name w:val="Основной текст с отступом Знак"/>
    <w:basedOn w:val="a0"/>
    <w:link w:val="a9"/>
    <w:rsid w:val="00DC0E2F"/>
    <w:rPr>
      <w:rFonts w:ascii="Times New Roman" w:eastAsia="Times New Roman" w:hAnsi="Times New Roman" w:cs="Times New Roman"/>
      <w:bCs/>
      <w:sz w:val="28"/>
      <w:szCs w:val="24"/>
      <w:lang w:val="uk-UA"/>
    </w:rPr>
  </w:style>
  <w:style w:type="paragraph" w:styleId="ab">
    <w:name w:val="Body Text"/>
    <w:basedOn w:val="a"/>
    <w:link w:val="ac"/>
    <w:rsid w:val="00DC0E2F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rsid w:val="00DC0E2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DC0E2F"/>
    <w:rPr>
      <w:rFonts w:ascii="Times New Roman" w:eastAsia="Times New Roman" w:hAnsi="Times New Roman" w:cs="Times New Roman"/>
      <w:b/>
      <w:sz w:val="28"/>
      <w:szCs w:val="20"/>
    </w:rPr>
  </w:style>
  <w:style w:type="character" w:styleId="ad">
    <w:name w:val="page number"/>
    <w:basedOn w:val="a0"/>
    <w:rsid w:val="00DC0E2F"/>
  </w:style>
  <w:style w:type="paragraph" w:styleId="ae">
    <w:name w:val="header"/>
    <w:basedOn w:val="a"/>
    <w:link w:val="af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rsid w:val="00DC0E2F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DC0E2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32">
    <w:name w:val="Основной текст 3 Знак"/>
    <w:basedOn w:val="a0"/>
    <w:link w:val="31"/>
    <w:rsid w:val="00DC0E2F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f0">
    <w:name w:val="Normal (Web)"/>
    <w:basedOn w:val="a"/>
    <w:uiPriority w:val="99"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rsid w:val="00DC0E2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24">
    <w:name w:val="Основной текст с отступом 2 Знак"/>
    <w:basedOn w:val="a0"/>
    <w:link w:val="23"/>
    <w:rsid w:val="00DC0E2F"/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33">
    <w:name w:val="Body Text Indent 3"/>
    <w:basedOn w:val="a"/>
    <w:link w:val="34"/>
    <w:rsid w:val="00DC0E2F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6"/>
      <w:lang w:val="uk-UA"/>
    </w:rPr>
  </w:style>
  <w:style w:type="character" w:customStyle="1" w:styleId="34">
    <w:name w:val="Основной текст с отступом 3 Знак"/>
    <w:basedOn w:val="a0"/>
    <w:link w:val="33"/>
    <w:rsid w:val="00DC0E2F"/>
    <w:rPr>
      <w:rFonts w:ascii="Times New Roman" w:eastAsia="Times New Roman" w:hAnsi="Times New Roman" w:cs="Times New Roman"/>
      <w:sz w:val="28"/>
      <w:szCs w:val="26"/>
      <w:lang w:val="uk-UA"/>
    </w:rPr>
  </w:style>
  <w:style w:type="paragraph" w:customStyle="1" w:styleId="af1">
    <w:name w:val="Готовый"/>
    <w:basedOn w:val="a"/>
    <w:rsid w:val="00DC0E2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val="uk-UA"/>
    </w:rPr>
  </w:style>
  <w:style w:type="paragraph" w:styleId="af2">
    <w:name w:val="footer"/>
    <w:basedOn w:val="a"/>
    <w:link w:val="af3"/>
    <w:uiPriority w:val="99"/>
    <w:rsid w:val="00DC0E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Нижний колонтитул Знак"/>
    <w:basedOn w:val="a0"/>
    <w:link w:val="af2"/>
    <w:uiPriority w:val="99"/>
    <w:rsid w:val="00DC0E2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"/>
    <w:basedOn w:val="a"/>
    <w:rsid w:val="00DC0E2F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4">
    <w:name w:val="Без інтервалів"/>
    <w:qFormat/>
    <w:rsid w:val="00DC0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11">
    <w:name w:val="Маркированный список1"/>
    <w:basedOn w:val="ab"/>
    <w:rsid w:val="00DC0E2F"/>
    <w:pPr>
      <w:widowControl/>
      <w:suppressAutoHyphens/>
      <w:overflowPunct/>
      <w:autoSpaceDE/>
      <w:autoSpaceDN/>
      <w:adjustRightInd/>
      <w:spacing w:before="60" w:after="60" w:line="100" w:lineRule="atLeast"/>
      <w:ind w:left="491"/>
      <w:jc w:val="left"/>
      <w:textAlignment w:val="auto"/>
    </w:pPr>
    <w:rPr>
      <w:rFonts w:ascii="Franklin Gothic Book" w:hAnsi="Franklin Gothic Book" w:cs="Tahoma"/>
      <w:bCs/>
      <w:iCs/>
      <w:color w:val="000000"/>
      <w:sz w:val="16"/>
      <w:szCs w:val="16"/>
      <w:lang w:val="uk-UA" w:eastAsia="ar-SA"/>
    </w:rPr>
  </w:style>
  <w:style w:type="paragraph" w:customStyle="1" w:styleId="af5">
    <w:name w:val="Основний текст"/>
    <w:basedOn w:val="a"/>
    <w:link w:val="af6"/>
    <w:rsid w:val="00DC0E2F"/>
    <w:pPr>
      <w:widowControl w:val="0"/>
      <w:spacing w:after="140" w:line="288" w:lineRule="auto"/>
    </w:pPr>
    <w:rPr>
      <w:rFonts w:ascii="Liberation Serif" w:eastAsia="Calibri" w:hAnsi="Liberation Serif" w:cs="Mangal"/>
      <w:sz w:val="24"/>
      <w:szCs w:val="24"/>
      <w:lang w:val="uk-UA" w:eastAsia="zh-CN" w:bidi="hi-IN"/>
    </w:rPr>
  </w:style>
  <w:style w:type="character" w:customStyle="1" w:styleId="50">
    <w:name w:val="Заголовок 5 Знак"/>
    <w:basedOn w:val="a0"/>
    <w:link w:val="5"/>
    <w:uiPriority w:val="9"/>
    <w:semiHidden/>
    <w:rsid w:val="00CD253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CD253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D253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TableGrid">
    <w:name w:val="TableGrid"/>
    <w:rsid w:val="00E747C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6">
    <w:name w:val="Основний текст_"/>
    <w:basedOn w:val="a0"/>
    <w:link w:val="af5"/>
    <w:locked/>
    <w:rsid w:val="00E747C9"/>
    <w:rPr>
      <w:rFonts w:ascii="Liberation Serif" w:eastAsia="Calibri" w:hAnsi="Liberation Serif" w:cs="Mangal"/>
      <w:sz w:val="24"/>
      <w:szCs w:val="24"/>
      <w:lang w:val="uk-UA" w:eastAsia="zh-CN" w:bidi="hi-IN"/>
    </w:rPr>
  </w:style>
  <w:style w:type="character" w:customStyle="1" w:styleId="af7">
    <w:name w:val="Інше_"/>
    <w:basedOn w:val="a0"/>
    <w:link w:val="af8"/>
    <w:locked/>
    <w:rsid w:val="00E747C9"/>
    <w:rPr>
      <w:rFonts w:ascii="Times New Roman" w:eastAsia="Times New Roman" w:hAnsi="Times New Roman" w:cs="Times New Roman"/>
      <w:sz w:val="28"/>
      <w:szCs w:val="28"/>
    </w:rPr>
  </w:style>
  <w:style w:type="paragraph" w:customStyle="1" w:styleId="af8">
    <w:name w:val="Інше"/>
    <w:basedOn w:val="a"/>
    <w:link w:val="af7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5">
    <w:name w:val="Основний текст (2)_"/>
    <w:basedOn w:val="a0"/>
    <w:link w:val="26"/>
    <w:locked/>
    <w:rsid w:val="00E747C9"/>
    <w:rPr>
      <w:rFonts w:ascii="Times New Roman" w:eastAsia="Times New Roman" w:hAnsi="Times New Roman" w:cs="Times New Roman"/>
    </w:rPr>
  </w:style>
  <w:style w:type="paragraph" w:customStyle="1" w:styleId="26">
    <w:name w:val="Основний текст (2)"/>
    <w:basedOn w:val="a"/>
    <w:link w:val="25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9">
    <w:name w:val="Підпис до таблиці_"/>
    <w:basedOn w:val="a0"/>
    <w:link w:val="afa"/>
    <w:locked/>
    <w:rsid w:val="00E747C9"/>
    <w:rPr>
      <w:rFonts w:ascii="Times New Roman" w:eastAsia="Times New Roman" w:hAnsi="Times New Roman" w:cs="Times New Roman"/>
    </w:rPr>
  </w:style>
  <w:style w:type="paragraph" w:customStyle="1" w:styleId="afa">
    <w:name w:val="Підпис до таблиці"/>
    <w:basedOn w:val="a"/>
    <w:link w:val="af9"/>
    <w:rsid w:val="00E747C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0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65F32A-05EA-4E2A-BE2D-F74399FD4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7</Pages>
  <Words>7433</Words>
  <Characters>4238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Юрій</cp:lastModifiedBy>
  <cp:revision>27</cp:revision>
  <cp:lastPrinted>2021-08-10T14:21:00Z</cp:lastPrinted>
  <dcterms:created xsi:type="dcterms:W3CDTF">2021-07-14T10:25:00Z</dcterms:created>
  <dcterms:modified xsi:type="dcterms:W3CDTF">2021-08-10T14:22:00Z</dcterms:modified>
</cp:coreProperties>
</file>